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56A29" w14:textId="42E4EF98" w:rsidR="00A370D1" w:rsidRPr="001822F9" w:rsidRDefault="00A370D1" w:rsidP="00805236">
      <w:pPr>
        <w:kinsoku w:val="0"/>
        <w:overflowPunct w:val="0"/>
        <w:spacing w:line="200" w:lineRule="exact"/>
        <w:ind w:right="1227"/>
        <w:rPr>
          <w:rFonts w:ascii="Tahoma" w:hAnsi="Tahoma" w:cs="Tahoma"/>
        </w:rPr>
      </w:pPr>
    </w:p>
    <w:p w14:paraId="6AC65B7E" w14:textId="77777777" w:rsidR="00A370D1" w:rsidRPr="001822F9" w:rsidRDefault="00A370D1" w:rsidP="003910A4">
      <w:pPr>
        <w:kinsoku w:val="0"/>
        <w:overflowPunct w:val="0"/>
        <w:spacing w:line="200" w:lineRule="exact"/>
        <w:ind w:right="1227"/>
        <w:rPr>
          <w:rFonts w:ascii="Tahoma" w:hAnsi="Tahoma" w:cs="Tahoma"/>
        </w:rPr>
      </w:pPr>
    </w:p>
    <w:p w14:paraId="56B0DE3E" w14:textId="77777777" w:rsidR="00A370D1" w:rsidRPr="001822F9" w:rsidRDefault="00A370D1" w:rsidP="003910A4">
      <w:pPr>
        <w:kinsoku w:val="0"/>
        <w:overflowPunct w:val="0"/>
        <w:spacing w:line="200" w:lineRule="exact"/>
        <w:ind w:right="1227"/>
        <w:rPr>
          <w:rFonts w:ascii="Tahoma" w:hAnsi="Tahoma" w:cs="Tahoma"/>
        </w:rPr>
      </w:pPr>
    </w:p>
    <w:p w14:paraId="5A4AE6AF" w14:textId="77777777" w:rsidR="00A370D1" w:rsidRPr="001822F9" w:rsidRDefault="00A370D1" w:rsidP="003910A4">
      <w:pPr>
        <w:kinsoku w:val="0"/>
        <w:overflowPunct w:val="0"/>
        <w:spacing w:line="200" w:lineRule="exact"/>
        <w:ind w:right="1227"/>
        <w:rPr>
          <w:rFonts w:ascii="Tahoma" w:hAnsi="Tahoma" w:cs="Tahoma"/>
        </w:rPr>
      </w:pPr>
    </w:p>
    <w:p w14:paraId="0680B293" w14:textId="77777777" w:rsidR="00A370D1" w:rsidRPr="001822F9" w:rsidRDefault="00A370D1" w:rsidP="003910A4">
      <w:pPr>
        <w:kinsoku w:val="0"/>
        <w:overflowPunct w:val="0"/>
        <w:spacing w:line="200" w:lineRule="exact"/>
        <w:ind w:right="1227"/>
        <w:rPr>
          <w:rFonts w:ascii="Tahoma" w:hAnsi="Tahoma" w:cs="Tahoma"/>
        </w:rPr>
      </w:pPr>
    </w:p>
    <w:p w14:paraId="124F7391" w14:textId="77777777" w:rsidR="00A370D1" w:rsidRPr="001822F9" w:rsidRDefault="00A370D1" w:rsidP="003910A4">
      <w:pPr>
        <w:kinsoku w:val="0"/>
        <w:overflowPunct w:val="0"/>
        <w:spacing w:line="200" w:lineRule="exact"/>
        <w:ind w:right="1227"/>
        <w:rPr>
          <w:rFonts w:ascii="Tahoma" w:hAnsi="Tahoma" w:cs="Tahoma"/>
        </w:rPr>
      </w:pPr>
    </w:p>
    <w:p w14:paraId="0D114411" w14:textId="77777777" w:rsidR="00A370D1" w:rsidRPr="001822F9" w:rsidRDefault="00A370D1" w:rsidP="003910A4">
      <w:pPr>
        <w:kinsoku w:val="0"/>
        <w:overflowPunct w:val="0"/>
        <w:spacing w:line="200" w:lineRule="exact"/>
        <w:ind w:right="1227"/>
        <w:rPr>
          <w:rFonts w:ascii="Tahoma" w:hAnsi="Tahoma" w:cs="Tahoma"/>
        </w:rPr>
      </w:pPr>
    </w:p>
    <w:p w14:paraId="6A6CF11A" w14:textId="77777777" w:rsidR="00A370D1" w:rsidRPr="001822F9" w:rsidRDefault="00A370D1" w:rsidP="003910A4">
      <w:pPr>
        <w:kinsoku w:val="0"/>
        <w:overflowPunct w:val="0"/>
        <w:spacing w:line="200" w:lineRule="exact"/>
        <w:ind w:right="1227"/>
        <w:rPr>
          <w:rFonts w:ascii="Tahoma" w:hAnsi="Tahoma" w:cs="Tahoma"/>
        </w:rPr>
      </w:pPr>
    </w:p>
    <w:p w14:paraId="706A63BC" w14:textId="77777777" w:rsidR="00A370D1" w:rsidRPr="001822F9" w:rsidRDefault="00A370D1" w:rsidP="003910A4">
      <w:pPr>
        <w:kinsoku w:val="0"/>
        <w:overflowPunct w:val="0"/>
        <w:spacing w:line="200" w:lineRule="exact"/>
        <w:ind w:right="1227"/>
        <w:rPr>
          <w:rFonts w:ascii="Tahoma" w:hAnsi="Tahoma" w:cs="Tahoma"/>
        </w:rPr>
      </w:pPr>
    </w:p>
    <w:p w14:paraId="3C8115B7" w14:textId="77777777" w:rsidR="00A370D1" w:rsidRPr="001822F9" w:rsidRDefault="00A370D1" w:rsidP="003910A4">
      <w:pPr>
        <w:kinsoku w:val="0"/>
        <w:overflowPunct w:val="0"/>
        <w:spacing w:line="200" w:lineRule="exact"/>
        <w:ind w:right="1227"/>
        <w:rPr>
          <w:rFonts w:ascii="Tahoma" w:hAnsi="Tahoma" w:cs="Tahoma"/>
        </w:rPr>
      </w:pPr>
    </w:p>
    <w:p w14:paraId="3F2ACF0B" w14:textId="77777777" w:rsidR="00A370D1" w:rsidRPr="001822F9" w:rsidRDefault="00A370D1" w:rsidP="003910A4">
      <w:pPr>
        <w:kinsoku w:val="0"/>
        <w:overflowPunct w:val="0"/>
        <w:spacing w:line="200" w:lineRule="exact"/>
        <w:ind w:right="1227"/>
        <w:rPr>
          <w:rFonts w:ascii="Tahoma" w:hAnsi="Tahoma" w:cs="Tahoma"/>
        </w:rPr>
      </w:pPr>
    </w:p>
    <w:p w14:paraId="6855B05C" w14:textId="77777777" w:rsidR="00A370D1" w:rsidRPr="001822F9" w:rsidRDefault="00A370D1" w:rsidP="003910A4">
      <w:pPr>
        <w:kinsoku w:val="0"/>
        <w:overflowPunct w:val="0"/>
        <w:spacing w:line="200" w:lineRule="exact"/>
        <w:ind w:right="1227"/>
        <w:rPr>
          <w:rFonts w:ascii="Tahoma" w:hAnsi="Tahoma" w:cs="Tahoma"/>
        </w:rPr>
      </w:pPr>
    </w:p>
    <w:p w14:paraId="3A5BB1AF" w14:textId="77777777" w:rsidR="00A370D1" w:rsidRPr="001822F9" w:rsidRDefault="00A370D1" w:rsidP="003910A4">
      <w:pPr>
        <w:kinsoku w:val="0"/>
        <w:overflowPunct w:val="0"/>
        <w:spacing w:line="200" w:lineRule="exact"/>
        <w:ind w:right="1227"/>
        <w:rPr>
          <w:rFonts w:ascii="Tahoma" w:hAnsi="Tahoma" w:cs="Tahoma"/>
        </w:rPr>
      </w:pPr>
    </w:p>
    <w:p w14:paraId="6ABC4E81" w14:textId="77777777" w:rsidR="00A370D1" w:rsidRPr="001822F9" w:rsidRDefault="00A370D1" w:rsidP="003910A4">
      <w:pPr>
        <w:kinsoku w:val="0"/>
        <w:overflowPunct w:val="0"/>
        <w:spacing w:line="200" w:lineRule="exact"/>
        <w:ind w:right="1227"/>
        <w:rPr>
          <w:rFonts w:ascii="Tahoma" w:hAnsi="Tahoma" w:cs="Tahoma"/>
        </w:rPr>
      </w:pPr>
    </w:p>
    <w:p w14:paraId="551C9316" w14:textId="77777777" w:rsidR="00A370D1" w:rsidRPr="001822F9" w:rsidRDefault="00A370D1" w:rsidP="003910A4">
      <w:pPr>
        <w:kinsoku w:val="0"/>
        <w:overflowPunct w:val="0"/>
        <w:spacing w:line="200" w:lineRule="exact"/>
        <w:ind w:right="1227"/>
        <w:rPr>
          <w:rFonts w:ascii="Tahoma" w:hAnsi="Tahoma" w:cs="Tahoma"/>
        </w:rPr>
      </w:pPr>
    </w:p>
    <w:p w14:paraId="4443A63B" w14:textId="77777777" w:rsidR="00A370D1" w:rsidRPr="001822F9" w:rsidRDefault="00A370D1" w:rsidP="003910A4">
      <w:pPr>
        <w:kinsoku w:val="0"/>
        <w:overflowPunct w:val="0"/>
        <w:spacing w:line="200" w:lineRule="exact"/>
        <w:ind w:right="1227"/>
        <w:rPr>
          <w:rFonts w:ascii="Tahoma" w:hAnsi="Tahoma" w:cs="Tahoma"/>
        </w:rPr>
      </w:pPr>
    </w:p>
    <w:p w14:paraId="724D0D35" w14:textId="77777777" w:rsidR="00A370D1" w:rsidRPr="001822F9" w:rsidRDefault="00A370D1" w:rsidP="003910A4">
      <w:pPr>
        <w:kinsoku w:val="0"/>
        <w:overflowPunct w:val="0"/>
        <w:spacing w:line="200" w:lineRule="exact"/>
        <w:ind w:right="1227"/>
        <w:rPr>
          <w:rFonts w:ascii="Tahoma" w:hAnsi="Tahoma" w:cs="Tahoma"/>
        </w:rPr>
      </w:pPr>
    </w:p>
    <w:p w14:paraId="11009A0D" w14:textId="77777777" w:rsidR="00A370D1" w:rsidRPr="001822F9" w:rsidRDefault="00A370D1" w:rsidP="003910A4">
      <w:pPr>
        <w:kinsoku w:val="0"/>
        <w:overflowPunct w:val="0"/>
        <w:spacing w:line="200" w:lineRule="exact"/>
        <w:ind w:right="1227"/>
        <w:rPr>
          <w:rFonts w:ascii="Tahoma" w:hAnsi="Tahoma" w:cs="Tahoma"/>
        </w:rPr>
      </w:pPr>
    </w:p>
    <w:p w14:paraId="5F22987F" w14:textId="77777777" w:rsidR="00A370D1" w:rsidRPr="001822F9" w:rsidRDefault="00A370D1" w:rsidP="003910A4">
      <w:pPr>
        <w:kinsoku w:val="0"/>
        <w:overflowPunct w:val="0"/>
        <w:spacing w:line="200" w:lineRule="exact"/>
        <w:ind w:right="1227"/>
        <w:rPr>
          <w:rFonts w:ascii="Tahoma" w:hAnsi="Tahoma" w:cs="Tahoma"/>
        </w:rPr>
      </w:pPr>
    </w:p>
    <w:p w14:paraId="4D412DAE" w14:textId="77777777" w:rsidR="00A370D1" w:rsidRPr="001822F9" w:rsidRDefault="00A370D1" w:rsidP="003910A4">
      <w:pPr>
        <w:kinsoku w:val="0"/>
        <w:overflowPunct w:val="0"/>
        <w:spacing w:line="200" w:lineRule="exact"/>
        <w:ind w:right="1227"/>
        <w:rPr>
          <w:rFonts w:ascii="Tahoma" w:hAnsi="Tahoma" w:cs="Tahoma"/>
        </w:rPr>
      </w:pPr>
    </w:p>
    <w:p w14:paraId="58825B7A" w14:textId="77777777" w:rsidR="00A370D1" w:rsidRPr="001822F9" w:rsidRDefault="00A370D1" w:rsidP="003910A4">
      <w:pPr>
        <w:kinsoku w:val="0"/>
        <w:overflowPunct w:val="0"/>
        <w:spacing w:line="200" w:lineRule="exact"/>
        <w:ind w:right="1227"/>
        <w:rPr>
          <w:rFonts w:ascii="Tahoma" w:hAnsi="Tahoma" w:cs="Tahoma"/>
        </w:rPr>
      </w:pPr>
    </w:p>
    <w:p w14:paraId="1BFC4D69" w14:textId="77777777" w:rsidR="00A370D1" w:rsidRPr="001822F9" w:rsidRDefault="00A370D1" w:rsidP="003910A4">
      <w:pPr>
        <w:kinsoku w:val="0"/>
        <w:overflowPunct w:val="0"/>
        <w:spacing w:line="200" w:lineRule="exact"/>
        <w:ind w:right="1227"/>
        <w:rPr>
          <w:rFonts w:ascii="Tahoma" w:hAnsi="Tahoma" w:cs="Tahoma"/>
        </w:rPr>
      </w:pPr>
    </w:p>
    <w:p w14:paraId="393272D0" w14:textId="77777777" w:rsidR="00A370D1" w:rsidRPr="001822F9" w:rsidRDefault="00A370D1" w:rsidP="003910A4">
      <w:pPr>
        <w:kinsoku w:val="0"/>
        <w:overflowPunct w:val="0"/>
        <w:spacing w:line="200" w:lineRule="exact"/>
        <w:ind w:right="1227"/>
        <w:rPr>
          <w:rFonts w:ascii="Tahoma" w:hAnsi="Tahoma" w:cs="Tahoma"/>
        </w:rPr>
      </w:pPr>
    </w:p>
    <w:p w14:paraId="5F6B5BD8" w14:textId="77777777" w:rsidR="00A370D1" w:rsidRPr="001822F9" w:rsidRDefault="00A370D1" w:rsidP="003910A4">
      <w:pPr>
        <w:kinsoku w:val="0"/>
        <w:overflowPunct w:val="0"/>
        <w:spacing w:line="200" w:lineRule="exact"/>
        <w:ind w:right="1227"/>
        <w:rPr>
          <w:rFonts w:ascii="Tahoma" w:hAnsi="Tahoma" w:cs="Tahoma"/>
        </w:rPr>
      </w:pPr>
    </w:p>
    <w:p w14:paraId="34AF55D8" w14:textId="77777777" w:rsidR="00A370D1" w:rsidRPr="001822F9" w:rsidRDefault="00A370D1" w:rsidP="003910A4">
      <w:pPr>
        <w:kinsoku w:val="0"/>
        <w:overflowPunct w:val="0"/>
        <w:spacing w:line="200" w:lineRule="exact"/>
        <w:ind w:right="1227"/>
        <w:rPr>
          <w:rFonts w:ascii="Tahoma" w:hAnsi="Tahoma" w:cs="Tahoma"/>
        </w:rPr>
      </w:pPr>
    </w:p>
    <w:p w14:paraId="457D1A48" w14:textId="77777777" w:rsidR="00A370D1" w:rsidRPr="001822F9" w:rsidRDefault="00A370D1" w:rsidP="003910A4">
      <w:pPr>
        <w:kinsoku w:val="0"/>
        <w:overflowPunct w:val="0"/>
        <w:spacing w:line="200" w:lineRule="exact"/>
        <w:ind w:right="1227"/>
        <w:rPr>
          <w:rFonts w:ascii="Tahoma" w:hAnsi="Tahoma" w:cs="Tahoma"/>
        </w:rPr>
      </w:pPr>
    </w:p>
    <w:p w14:paraId="6B661BB0" w14:textId="77777777" w:rsidR="00A370D1" w:rsidRPr="001822F9" w:rsidRDefault="00A370D1" w:rsidP="003910A4">
      <w:pPr>
        <w:kinsoku w:val="0"/>
        <w:overflowPunct w:val="0"/>
        <w:spacing w:line="200" w:lineRule="exact"/>
        <w:ind w:right="1227"/>
        <w:rPr>
          <w:rFonts w:ascii="Tahoma" w:hAnsi="Tahoma" w:cs="Tahoma"/>
        </w:rPr>
      </w:pPr>
    </w:p>
    <w:p w14:paraId="47411F7B" w14:textId="77777777" w:rsidR="00A370D1" w:rsidRPr="001822F9" w:rsidRDefault="00A370D1" w:rsidP="003910A4">
      <w:pPr>
        <w:kinsoku w:val="0"/>
        <w:overflowPunct w:val="0"/>
        <w:spacing w:line="200" w:lineRule="exact"/>
        <w:ind w:right="1227"/>
        <w:rPr>
          <w:rFonts w:ascii="Tahoma" w:hAnsi="Tahoma" w:cs="Tahoma"/>
        </w:rPr>
      </w:pPr>
    </w:p>
    <w:p w14:paraId="286184EE" w14:textId="77777777" w:rsidR="00A370D1" w:rsidRPr="001822F9" w:rsidRDefault="00A370D1" w:rsidP="003910A4">
      <w:pPr>
        <w:kinsoku w:val="0"/>
        <w:overflowPunct w:val="0"/>
        <w:spacing w:line="200" w:lineRule="exact"/>
        <w:ind w:right="1227"/>
        <w:rPr>
          <w:rFonts w:ascii="Tahoma" w:hAnsi="Tahoma" w:cs="Tahoma"/>
        </w:rPr>
      </w:pPr>
    </w:p>
    <w:p w14:paraId="403570BC" w14:textId="77777777" w:rsidR="00A370D1" w:rsidRPr="001822F9" w:rsidRDefault="00A370D1" w:rsidP="003910A4">
      <w:pPr>
        <w:kinsoku w:val="0"/>
        <w:overflowPunct w:val="0"/>
        <w:spacing w:line="200" w:lineRule="exact"/>
        <w:ind w:right="1227"/>
        <w:rPr>
          <w:rFonts w:ascii="Tahoma" w:hAnsi="Tahoma" w:cs="Tahoma"/>
        </w:rPr>
      </w:pPr>
    </w:p>
    <w:p w14:paraId="5D32A0B4" w14:textId="77777777" w:rsidR="00A370D1" w:rsidRPr="001822F9" w:rsidRDefault="00A370D1" w:rsidP="003910A4">
      <w:pPr>
        <w:kinsoku w:val="0"/>
        <w:overflowPunct w:val="0"/>
        <w:spacing w:line="200" w:lineRule="exact"/>
        <w:ind w:right="1227"/>
        <w:rPr>
          <w:rFonts w:ascii="Tahoma" w:hAnsi="Tahoma" w:cs="Tahoma"/>
        </w:rPr>
      </w:pPr>
    </w:p>
    <w:p w14:paraId="7A4C135F" w14:textId="77777777" w:rsidR="00A370D1" w:rsidRPr="001822F9" w:rsidRDefault="00A370D1" w:rsidP="003910A4">
      <w:pPr>
        <w:kinsoku w:val="0"/>
        <w:overflowPunct w:val="0"/>
        <w:spacing w:line="200" w:lineRule="exact"/>
        <w:ind w:right="1227"/>
        <w:rPr>
          <w:rFonts w:ascii="Tahoma" w:hAnsi="Tahoma" w:cs="Tahoma"/>
        </w:rPr>
      </w:pPr>
    </w:p>
    <w:p w14:paraId="539018A0" w14:textId="77777777" w:rsidR="00A370D1" w:rsidRPr="001822F9" w:rsidRDefault="00A370D1" w:rsidP="003910A4">
      <w:pPr>
        <w:kinsoku w:val="0"/>
        <w:overflowPunct w:val="0"/>
        <w:spacing w:line="200" w:lineRule="exact"/>
        <w:ind w:right="1227"/>
        <w:rPr>
          <w:rFonts w:ascii="Tahoma" w:hAnsi="Tahoma" w:cs="Tahoma"/>
        </w:rPr>
      </w:pPr>
    </w:p>
    <w:p w14:paraId="5A0D885E" w14:textId="77777777" w:rsidR="00A370D1" w:rsidRPr="001822F9" w:rsidRDefault="00A370D1" w:rsidP="003910A4">
      <w:pPr>
        <w:kinsoku w:val="0"/>
        <w:overflowPunct w:val="0"/>
        <w:spacing w:line="200" w:lineRule="exact"/>
        <w:ind w:right="1227"/>
        <w:rPr>
          <w:rFonts w:ascii="Tahoma" w:hAnsi="Tahoma" w:cs="Tahoma"/>
        </w:rPr>
      </w:pPr>
    </w:p>
    <w:p w14:paraId="54355A9C" w14:textId="7D6E2B8C" w:rsidR="00A370D1" w:rsidRPr="001822F9" w:rsidRDefault="003910A4" w:rsidP="003910A4">
      <w:pPr>
        <w:kinsoku w:val="0"/>
        <w:overflowPunct w:val="0"/>
        <w:spacing w:line="200" w:lineRule="exact"/>
        <w:ind w:right="1227"/>
        <w:rPr>
          <w:rFonts w:ascii="Tahoma" w:hAnsi="Tahoma" w:cs="Tahoma"/>
        </w:rPr>
      </w:pPr>
      <w:r w:rsidRPr="001822F9">
        <w:rPr>
          <w:rFonts w:ascii="Tahoma" w:hAnsi="Tahoma" w:cs="Tahoma"/>
          <w:noProof/>
          <w:lang w:val="en-US" w:eastAsia="en-US"/>
        </w:rPr>
        <mc:AlternateContent>
          <mc:Choice Requires="wpg">
            <w:drawing>
              <wp:anchor distT="0" distB="0" distL="114300" distR="114300" simplePos="0" relativeHeight="251653632" behindDoc="1" locked="0" layoutInCell="0" allowOverlap="1" wp14:anchorId="2B772C73" wp14:editId="390F6ED5">
                <wp:simplePos x="0" y="0"/>
                <wp:positionH relativeFrom="page">
                  <wp:posOffset>638175</wp:posOffset>
                </wp:positionH>
                <wp:positionV relativeFrom="page">
                  <wp:posOffset>5543550</wp:posOffset>
                </wp:positionV>
                <wp:extent cx="6191250" cy="1609725"/>
                <wp:effectExtent l="0" t="0" r="0" b="0"/>
                <wp:wrapNone/>
                <wp:docPr id="5"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1250" cy="1609725"/>
                          <a:chOff x="1695" y="8737"/>
                          <a:chExt cx="8514" cy="1995"/>
                        </a:xfrm>
                      </wpg:grpSpPr>
                      <wps:wsp>
                        <wps:cNvPr id="6" name="Freeform 7"/>
                        <wps:cNvSpPr>
                          <a:spLocks/>
                        </wps:cNvSpPr>
                        <wps:spPr bwMode="auto">
                          <a:xfrm>
                            <a:off x="1756" y="8768"/>
                            <a:ext cx="20" cy="1933"/>
                          </a:xfrm>
                          <a:custGeom>
                            <a:avLst/>
                            <a:gdLst>
                              <a:gd name="T0" fmla="*/ 0 w 20"/>
                              <a:gd name="T1" fmla="*/ 0 h 1933"/>
                              <a:gd name="T2" fmla="*/ 0 w 20"/>
                              <a:gd name="T3" fmla="*/ 1933 h 1933"/>
                              <a:gd name="T4" fmla="*/ 0 60000 65536"/>
                              <a:gd name="T5" fmla="*/ 0 60000 65536"/>
                            </a:gdLst>
                            <a:ahLst/>
                            <a:cxnLst>
                              <a:cxn ang="T4">
                                <a:pos x="T0" y="T1"/>
                              </a:cxn>
                              <a:cxn ang="T5">
                                <a:pos x="T2" y="T3"/>
                              </a:cxn>
                            </a:cxnLst>
                            <a:rect l="0" t="0" r="r" b="b"/>
                            <a:pathLst>
                              <a:path w="20" h="1933">
                                <a:moveTo>
                                  <a:pt x="0" y="0"/>
                                </a:moveTo>
                                <a:lnTo>
                                  <a:pt x="0" y="1933"/>
                                </a:lnTo>
                              </a:path>
                            </a:pathLst>
                          </a:custGeom>
                          <a:noFill/>
                          <a:ln w="39370">
                            <a:solidFill>
                              <a:srgbClr val="24406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Freeform 8"/>
                        <wps:cNvSpPr>
                          <a:spLocks/>
                        </wps:cNvSpPr>
                        <wps:spPr bwMode="auto">
                          <a:xfrm>
                            <a:off x="1726" y="8798"/>
                            <a:ext cx="8452" cy="20"/>
                          </a:xfrm>
                          <a:custGeom>
                            <a:avLst/>
                            <a:gdLst>
                              <a:gd name="T0" fmla="*/ 0 w 8452"/>
                              <a:gd name="T1" fmla="*/ 0 h 20"/>
                              <a:gd name="T2" fmla="*/ 8451 w 8452"/>
                              <a:gd name="T3" fmla="*/ 0 h 20"/>
                              <a:gd name="T4" fmla="*/ 0 60000 65536"/>
                              <a:gd name="T5" fmla="*/ 0 60000 65536"/>
                            </a:gdLst>
                            <a:ahLst/>
                            <a:cxnLst>
                              <a:cxn ang="T4">
                                <a:pos x="T0" y="T1"/>
                              </a:cxn>
                              <a:cxn ang="T5">
                                <a:pos x="T2" y="T3"/>
                              </a:cxn>
                            </a:cxnLst>
                            <a:rect l="0" t="0" r="r" b="b"/>
                            <a:pathLst>
                              <a:path w="8452" h="20">
                                <a:moveTo>
                                  <a:pt x="0" y="0"/>
                                </a:moveTo>
                                <a:lnTo>
                                  <a:pt x="8451" y="0"/>
                                </a:lnTo>
                              </a:path>
                            </a:pathLst>
                          </a:custGeom>
                          <a:noFill/>
                          <a:ln w="39370">
                            <a:solidFill>
                              <a:srgbClr val="24406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Freeform 9"/>
                        <wps:cNvSpPr>
                          <a:spLocks/>
                        </wps:cNvSpPr>
                        <wps:spPr bwMode="auto">
                          <a:xfrm>
                            <a:off x="1801" y="8850"/>
                            <a:ext cx="8348" cy="20"/>
                          </a:xfrm>
                          <a:custGeom>
                            <a:avLst/>
                            <a:gdLst>
                              <a:gd name="T0" fmla="*/ 0 w 8348"/>
                              <a:gd name="T1" fmla="*/ 0 h 20"/>
                              <a:gd name="T2" fmla="*/ 8348 w 8348"/>
                              <a:gd name="T3" fmla="*/ 0 h 20"/>
                              <a:gd name="T4" fmla="*/ 0 60000 65536"/>
                              <a:gd name="T5" fmla="*/ 0 60000 65536"/>
                            </a:gdLst>
                            <a:ahLst/>
                            <a:cxnLst>
                              <a:cxn ang="T4">
                                <a:pos x="T0" y="T1"/>
                              </a:cxn>
                              <a:cxn ang="T5">
                                <a:pos x="T2" y="T3"/>
                              </a:cxn>
                            </a:cxnLst>
                            <a:rect l="0" t="0" r="r" b="b"/>
                            <a:pathLst>
                              <a:path w="8348" h="20">
                                <a:moveTo>
                                  <a:pt x="0" y="0"/>
                                </a:moveTo>
                                <a:lnTo>
                                  <a:pt x="8348" y="0"/>
                                </a:lnTo>
                              </a:path>
                            </a:pathLst>
                          </a:custGeom>
                          <a:noFill/>
                          <a:ln w="11176">
                            <a:solidFill>
                              <a:srgbClr val="24406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0"/>
                        <wps:cNvSpPr>
                          <a:spLocks/>
                        </wps:cNvSpPr>
                        <wps:spPr bwMode="auto">
                          <a:xfrm>
                            <a:off x="10171" y="8768"/>
                            <a:ext cx="20" cy="1940"/>
                          </a:xfrm>
                          <a:custGeom>
                            <a:avLst/>
                            <a:gdLst>
                              <a:gd name="T0" fmla="*/ 0 w 20"/>
                              <a:gd name="T1" fmla="*/ 0 h 1940"/>
                              <a:gd name="T2" fmla="*/ 0 w 20"/>
                              <a:gd name="T3" fmla="*/ 1940 h 1940"/>
                              <a:gd name="T4" fmla="*/ 0 60000 65536"/>
                              <a:gd name="T5" fmla="*/ 0 60000 65536"/>
                            </a:gdLst>
                            <a:ahLst/>
                            <a:cxnLst>
                              <a:cxn ang="T4">
                                <a:pos x="T0" y="T1"/>
                              </a:cxn>
                              <a:cxn ang="T5">
                                <a:pos x="T2" y="T3"/>
                              </a:cxn>
                            </a:cxnLst>
                            <a:rect l="0" t="0" r="r" b="b"/>
                            <a:pathLst>
                              <a:path w="20" h="1940">
                                <a:moveTo>
                                  <a:pt x="0" y="0"/>
                                </a:moveTo>
                                <a:lnTo>
                                  <a:pt x="0" y="1940"/>
                                </a:lnTo>
                              </a:path>
                            </a:pathLst>
                          </a:custGeom>
                          <a:noFill/>
                          <a:ln w="10414">
                            <a:solidFill>
                              <a:srgbClr val="24406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11"/>
                        <wps:cNvSpPr>
                          <a:spLocks/>
                        </wps:cNvSpPr>
                        <wps:spPr bwMode="auto">
                          <a:xfrm>
                            <a:off x="1808" y="8858"/>
                            <a:ext cx="20" cy="1754"/>
                          </a:xfrm>
                          <a:custGeom>
                            <a:avLst/>
                            <a:gdLst>
                              <a:gd name="T0" fmla="*/ 0 w 20"/>
                              <a:gd name="T1" fmla="*/ 0 h 1754"/>
                              <a:gd name="T2" fmla="*/ 0 w 20"/>
                              <a:gd name="T3" fmla="*/ 1754 h 1754"/>
                              <a:gd name="T4" fmla="*/ 0 60000 65536"/>
                              <a:gd name="T5" fmla="*/ 0 60000 65536"/>
                            </a:gdLst>
                            <a:ahLst/>
                            <a:cxnLst>
                              <a:cxn ang="T4">
                                <a:pos x="T0" y="T1"/>
                              </a:cxn>
                              <a:cxn ang="T5">
                                <a:pos x="T2" y="T3"/>
                              </a:cxn>
                            </a:cxnLst>
                            <a:rect l="0" t="0" r="r" b="b"/>
                            <a:pathLst>
                              <a:path w="20" h="1754">
                                <a:moveTo>
                                  <a:pt x="0" y="0"/>
                                </a:moveTo>
                                <a:lnTo>
                                  <a:pt x="0" y="1754"/>
                                </a:lnTo>
                              </a:path>
                            </a:pathLst>
                          </a:custGeom>
                          <a:noFill/>
                          <a:ln w="10413">
                            <a:solidFill>
                              <a:srgbClr val="24406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12"/>
                        <wps:cNvSpPr>
                          <a:spLocks/>
                        </wps:cNvSpPr>
                        <wps:spPr bwMode="auto">
                          <a:xfrm>
                            <a:off x="1726" y="10694"/>
                            <a:ext cx="8452" cy="20"/>
                          </a:xfrm>
                          <a:custGeom>
                            <a:avLst/>
                            <a:gdLst>
                              <a:gd name="T0" fmla="*/ 0 w 8452"/>
                              <a:gd name="T1" fmla="*/ 0 h 20"/>
                              <a:gd name="T2" fmla="*/ 8451 w 8452"/>
                              <a:gd name="T3" fmla="*/ 0 h 20"/>
                              <a:gd name="T4" fmla="*/ 0 60000 65536"/>
                              <a:gd name="T5" fmla="*/ 0 60000 65536"/>
                            </a:gdLst>
                            <a:ahLst/>
                            <a:cxnLst>
                              <a:cxn ang="T4">
                                <a:pos x="T0" y="T1"/>
                              </a:cxn>
                              <a:cxn ang="T5">
                                <a:pos x="T2" y="T3"/>
                              </a:cxn>
                            </a:cxnLst>
                            <a:rect l="0" t="0" r="r" b="b"/>
                            <a:pathLst>
                              <a:path w="8452" h="20">
                                <a:moveTo>
                                  <a:pt x="0" y="0"/>
                                </a:moveTo>
                                <a:lnTo>
                                  <a:pt x="8451" y="0"/>
                                </a:lnTo>
                              </a:path>
                            </a:pathLst>
                          </a:custGeom>
                          <a:noFill/>
                          <a:ln w="10414">
                            <a:solidFill>
                              <a:srgbClr val="24406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Freeform 13"/>
                        <wps:cNvSpPr>
                          <a:spLocks/>
                        </wps:cNvSpPr>
                        <wps:spPr bwMode="auto">
                          <a:xfrm>
                            <a:off x="1801" y="10642"/>
                            <a:ext cx="8348" cy="20"/>
                          </a:xfrm>
                          <a:custGeom>
                            <a:avLst/>
                            <a:gdLst>
                              <a:gd name="T0" fmla="*/ 0 w 8348"/>
                              <a:gd name="T1" fmla="*/ 0 h 20"/>
                              <a:gd name="T2" fmla="*/ 8348 w 8348"/>
                              <a:gd name="T3" fmla="*/ 0 h 20"/>
                              <a:gd name="T4" fmla="*/ 0 60000 65536"/>
                              <a:gd name="T5" fmla="*/ 0 60000 65536"/>
                            </a:gdLst>
                            <a:ahLst/>
                            <a:cxnLst>
                              <a:cxn ang="T4">
                                <a:pos x="T0" y="T1"/>
                              </a:cxn>
                              <a:cxn ang="T5">
                                <a:pos x="T2" y="T3"/>
                              </a:cxn>
                            </a:cxnLst>
                            <a:rect l="0" t="0" r="r" b="b"/>
                            <a:pathLst>
                              <a:path w="8348" h="20">
                                <a:moveTo>
                                  <a:pt x="0" y="0"/>
                                </a:moveTo>
                                <a:lnTo>
                                  <a:pt x="8348" y="0"/>
                                </a:lnTo>
                              </a:path>
                            </a:pathLst>
                          </a:custGeom>
                          <a:noFill/>
                          <a:ln w="39370">
                            <a:solidFill>
                              <a:srgbClr val="24406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14"/>
                        <wps:cNvSpPr>
                          <a:spLocks/>
                        </wps:cNvSpPr>
                        <wps:spPr bwMode="auto">
                          <a:xfrm>
                            <a:off x="10119" y="8858"/>
                            <a:ext cx="20" cy="1754"/>
                          </a:xfrm>
                          <a:custGeom>
                            <a:avLst/>
                            <a:gdLst>
                              <a:gd name="T0" fmla="*/ 0 w 20"/>
                              <a:gd name="T1" fmla="*/ 0 h 1754"/>
                              <a:gd name="T2" fmla="*/ 0 w 20"/>
                              <a:gd name="T3" fmla="*/ 1754 h 1754"/>
                              <a:gd name="T4" fmla="*/ 0 60000 65536"/>
                              <a:gd name="T5" fmla="*/ 0 60000 65536"/>
                            </a:gdLst>
                            <a:ahLst/>
                            <a:cxnLst>
                              <a:cxn ang="T4">
                                <a:pos x="T0" y="T1"/>
                              </a:cxn>
                              <a:cxn ang="T5">
                                <a:pos x="T2" y="T3"/>
                              </a:cxn>
                            </a:cxnLst>
                            <a:rect l="0" t="0" r="r" b="b"/>
                            <a:pathLst>
                              <a:path w="20" h="1754">
                                <a:moveTo>
                                  <a:pt x="0" y="0"/>
                                </a:moveTo>
                                <a:lnTo>
                                  <a:pt x="0" y="1754"/>
                                </a:lnTo>
                              </a:path>
                            </a:pathLst>
                          </a:custGeom>
                          <a:noFill/>
                          <a:ln w="39370">
                            <a:solidFill>
                              <a:srgbClr val="24406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 o:spid="_x0000_s1026" style="position:absolute;margin-left:50.25pt;margin-top:436.5pt;width:487.5pt;height:126.75pt;z-index:-251662848;mso-position-horizontal-relative:page;mso-position-vertical-relative:page" coordorigin="1695,8737" coordsize="8514,1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" o:allowincell="f">
                <v:shape id="Freeform 7" o:spid="_x0000_s1027" style="position:absolute;left:1756;top:8768;width:20;height:1933;visibility:visible;mso-wrap-style:square;v-text-anchor:top" coordsize="20,19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T8Rr8A&#10;AADaAAAADwAAAGRycy9kb3ducmV2LnhtbESPQYvCMBSE7wv+h/CEva2pLhapRhFBdI9WweujeTbF&#10;5qU2sdZ/vxEEj8PMfMMsVr2tRUetrxwrGI8SEMSF0xWXCk7H7c8MhA/IGmvHpOBJHlbLwdcCM+0e&#10;fKAuD6WIEPYZKjAhNJmUvjBk0Y9cQxy9i2sthijbUuoWHxFuazlJklRarDguGGxoY6i45nerYDs7&#10;/02xC8/L+lemuzzR5pZqpb6H/XoOIlAfPuF3e68VpPC6Em+AXP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BPxGvwAAANoAAAAPAAAAAAAAAAAAAAAAAJgCAABkcnMvZG93bnJl&#10;di54bWxQSwUGAAAAAAQABAD1AAAAhAMAAAAA&#10;" path="m,l,1933e" filled="f" strokecolor="#244061" strokeweight="3.1pt">
                  <v:path arrowok="t" o:connecttype="custom" o:connectlocs="0,0;0,1933" o:connectangles="0,0"/>
                </v:shape>
                <v:shape id="Freeform 8" o:spid="_x0000_s1028" style="position:absolute;left:1726;top:8798;width:8452;height:20;visibility:visible;mso-wrap-style:square;v-text-anchor:top" coordsize="845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oR5MMA&#10;AADaAAAADwAAAGRycy9kb3ducmV2LnhtbESPQWvCQBSE74L/YXlCL1I3eqghuglFUKSH1tri+ZF9&#10;7oZm34bsGtN/3y0Uehxm5htmW42uFQP1ofGsYLnIQBDXXjdsFHx+7B9zECEia2w9k4JvClCV08kW&#10;C+3v/E7DORqRIBwKVGBj7AopQ23JYVj4jjh5V987jEn2Ruoe7wnuWrnKsifpsOG0YLGjnaX663xz&#10;Cpx5w9xexsyc8ivt8pdXPxzmSj3MxucNiEhj/A//tY9awRp+r6QbI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oR5MMAAADaAAAADwAAAAAAAAAAAAAAAACYAgAAZHJzL2Rv&#10;d25yZXYueG1sUEsFBgAAAAAEAAQA9QAAAIgDAAAAAA==&#10;" path="m,l8451,e" filled="f" strokecolor="#244061" strokeweight="3.1pt">
                  <v:path arrowok="t" o:connecttype="custom" o:connectlocs="0,0;8451,0" o:connectangles="0,0"/>
                </v:shape>
                <v:shape id="Freeform 9" o:spid="_x0000_s1029" style="position:absolute;left:1801;top:8850;width:8348;height:20;visibility:visible;mso-wrap-style:square;v-text-anchor:top" coordsize="8348,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E4Z8IA&#10;AADaAAAADwAAAGRycy9kb3ducmV2LnhtbERPTWvCQBC9C/0PyxS8SN3Yg5bUVVqhUA8ejG1Kb0N2&#10;mgSzsyE7NdFf7x4Ej4/3vVwPrlEn6kLt2cBsmoAiLrytuTTwdfh4egEVBNli45kMnCnAevUwWmJq&#10;fc97OmVSqhjCIUUDlUibah2KihyGqW+JI/fnO4cSYVdq22Efw12jn5Nkrh3WHBsqbGlTUXHM/p2B&#10;xXGR+36bFZn77neTn1zeL79izPhxeHsFJTTIXXxzf1oDcWu8Em+AXl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cThnwgAAANoAAAAPAAAAAAAAAAAAAAAAAJgCAABkcnMvZG93&#10;bnJldi54bWxQSwUGAAAAAAQABAD1AAAAhwMAAAAA&#10;" path="m,l8348,e" filled="f" strokecolor="#244061" strokeweight=".88pt">
                  <v:path arrowok="t" o:connecttype="custom" o:connectlocs="0,0;8348,0" o:connectangles="0,0"/>
                </v:shape>
                <v:shape id="Freeform 10" o:spid="_x0000_s1030" style="position:absolute;left:10171;top:8768;width:20;height:1940;visibility:visible;mso-wrap-style:square;v-text-anchor:top" coordsize="20,1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qGSr4A&#10;AADbAAAADwAAAGRycy9kb3ducmV2LnhtbERPzYrCMBC+L/gOYQRv69RFllKNIoKLeLPbBxiasa02&#10;k9JEW9/eCAt7m4/vd9bb0bbqwb1vnGhYzBNQLKUzjVQait/DZwrKBxJDrRPW8GQP283kY02ZcYOc&#10;+ZGHSsUQ8RlpqEPoMkRf1mzJz13HErmL6y2FCPsKTU9DDLctfiXJN1pqJDbU1PG+5vKW362GYXnt&#10;Tqf8pzJYpM8DYuoKX2o9m467FajAY/gX/7mPJs5fwPuXeABu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r6hkq+AAAA2wAAAA8AAAAAAAAAAAAAAAAAmAIAAGRycy9kb3ducmV2&#10;LnhtbFBLBQYAAAAABAAEAPUAAACDAwAAAAA=&#10;" path="m,l,1940e" filled="f" strokecolor="#244061" strokeweight=".82pt">
                  <v:path arrowok="t" o:connecttype="custom" o:connectlocs="0,0;0,1940" o:connectangles="0,0"/>
                </v:shape>
                <v:shape id="Freeform 11" o:spid="_x0000_s1031" style="position:absolute;left:1808;top:8858;width:20;height:1754;visibility:visible;mso-wrap-style:square;v-text-anchor:top" coordsize="20,1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beoMUA&#10;AADbAAAADwAAAGRycy9kb3ducmV2LnhtbESPQWvCQBSE74X+h+UVequbWhGJriKlBT30UA2ot2f2&#10;mcRm38bsq6b/3i0IHoeZ+YaZzDpXqzO1ofJs4LWXgCLOva24MJCtP19GoIIgW6w9k4E/CjCbPj5M&#10;MLX+wt90XkmhIoRDigZKkSbVOuQlOQw93xBH7+BbhxJlW2jb4iXCXa37STLUDiuOCyU29F5S/rP6&#10;dQZOWbJcDuYZLb72st18HO0Oh2LM81M3H4MS6uQevrUX1sDgDf6/xB+gp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Zt6gxQAAANsAAAAPAAAAAAAAAAAAAAAAAJgCAABkcnMv&#10;ZG93bnJldi54bWxQSwUGAAAAAAQABAD1AAAAigMAAAAA&#10;" path="m,l,1754e" filled="f" strokecolor="#244061" strokeweight=".28925mm">
                  <v:path arrowok="t" o:connecttype="custom" o:connectlocs="0,0;0,1754" o:connectangles="0,0"/>
                </v:shape>
                <v:shape id="Freeform 12" o:spid="_x0000_s1032" style="position:absolute;left:1726;top:10694;width:8452;height:20;visibility:visible;mso-wrap-style:square;v-text-anchor:top" coordsize="845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dh5sMA&#10;AADbAAAADwAAAGRycy9kb3ducmV2LnhtbESPQUvDQBCF74L/YRnBm91UgmjstpRWJQcRmnrwOGSn&#10;SWh2JmTHNv33riB4fLz3vsdbrKbQmxONsRN2MJ9lYIhr8R03Dj73r3ePYKIie+yFycGFIqyW11cL&#10;LLyceUenShuTIBwLdNCqDoW1sW4pYJzJQJy8g4wBNcmxsX7Ec4KH3t5n2YMN2HFaaHGgTUv1sfoO&#10;DlQvH+/bt70+5bsXkbKX6qsU525vpvUzGKVJ/8N/7dI7yHP4/ZJ+gF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dh5sMAAADbAAAADwAAAAAAAAAAAAAAAACYAgAAZHJzL2Rv&#10;d25yZXYueG1sUEsFBgAAAAAEAAQA9QAAAIgDAAAAAA==&#10;" path="m,l8451,e" filled="f" strokecolor="#244061" strokeweight=".82pt">
                  <v:path arrowok="t" o:connecttype="custom" o:connectlocs="0,0;8451,0" o:connectangles="0,0"/>
                </v:shape>
                <v:shape id="Freeform 13" o:spid="_x0000_s1033" style="position:absolute;left:1801;top:10642;width:8348;height:20;visibility:visible;mso-wrap-style:square;v-text-anchor:top" coordsize="8348,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E9+8QA&#10;AADbAAAADwAAAGRycy9kb3ducmV2LnhtbESPQWvCQBSE74L/YXlCL6KbFmslukoRBA8K1Qp6fGRf&#10;k9Ds2yS7xuivdwXB4zAz3zCzRWsK0VDtcssK3ocRCOLE6pxTBYff1WACwnlkjYVlUnAlB4t5tzPD&#10;WNsL76jZ+1QECLsYFWTel7GULsnIoBvakjh4f7Y26IOsU6lrvAS4KeRHFI2lwZzDQoYlLTNK/vdn&#10;o6AyfXO6HTZfx121rZriZ7KV6JR667XfUxCeWv8KP9trrWD0CY8v4Qf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hPfvEAAAA2wAAAA8AAAAAAAAAAAAAAAAAmAIAAGRycy9k&#10;b3ducmV2LnhtbFBLBQYAAAAABAAEAPUAAACJAwAAAAA=&#10;" path="m,l8348,e" filled="f" strokecolor="#244061" strokeweight="3.1pt">
                  <v:path arrowok="t" o:connecttype="custom" o:connectlocs="0,0;8348,0" o:connectangles="0,0"/>
                </v:shape>
                <v:shape id="Freeform 14" o:spid="_x0000_s1034" style="position:absolute;left:10119;top:8858;width:20;height:1754;visibility:visible;mso-wrap-style:square;v-text-anchor:top" coordsize="20,1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CdLsUA&#10;AADbAAAADwAAAGRycy9kb3ducmV2LnhtbESPQWvCQBSE70L/w/KE3nRjq1ZS1xAC0nrowVRKj4/s&#10;axLMvo3ZbZL+e7cgeBxm5htmm4ymET11rrasYDGPQBAXVtdcKjh97mcbEM4ja2wsk4I/cpDsHiZb&#10;jLUd+Eh97ksRIOxiVFB538ZSuqIig25uW+Lg/djOoA+yK6XucAhw08inKFpLgzWHhQpbyioqzvmv&#10;UfCRPmOeLg/pOXv5Ol1KuflevRVKPU7H9BWEp9Hfw7f2u1awXMP/l/AD5O4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QJ0uxQAAANsAAAAPAAAAAAAAAAAAAAAAAJgCAABkcnMv&#10;ZG93bnJldi54bWxQSwUGAAAAAAQABAD1AAAAigMAAAAA&#10;" path="m,l,1754e" filled="f" strokecolor="#244061" strokeweight="3.1pt">
                  <v:path arrowok="t" o:connecttype="custom" o:connectlocs="0,0;0,1754" o:connectangles="0,0"/>
                </v:shape>
                <w10:wrap anchorx="page" anchory="page"/>
              </v:group>
            </w:pict>
          </mc:Fallback>
        </mc:AlternateContent>
      </w:r>
    </w:p>
    <w:p w14:paraId="1DE1F20F" w14:textId="77777777" w:rsidR="00A370D1" w:rsidRPr="001822F9" w:rsidRDefault="00A370D1" w:rsidP="003910A4">
      <w:pPr>
        <w:kinsoku w:val="0"/>
        <w:overflowPunct w:val="0"/>
        <w:spacing w:before="3" w:line="260" w:lineRule="exact"/>
        <w:ind w:right="1227"/>
        <w:rPr>
          <w:rFonts w:ascii="Tahoma" w:hAnsi="Tahoma" w:cs="Tahoma"/>
        </w:rPr>
      </w:pPr>
    </w:p>
    <w:p w14:paraId="000FE5B2" w14:textId="137797B5" w:rsidR="00A370D1" w:rsidRPr="001822F9" w:rsidRDefault="002E461B" w:rsidP="003910A4">
      <w:pPr>
        <w:pStyle w:val="Heading3"/>
        <w:kinsoku w:val="0"/>
        <w:overflowPunct w:val="0"/>
        <w:spacing w:before="59"/>
        <w:ind w:left="0" w:right="1227"/>
        <w:jc w:val="center"/>
        <w:rPr>
          <w:b w:val="0"/>
          <w:bCs w:val="0"/>
        </w:rPr>
      </w:pPr>
      <w:r w:rsidRPr="001822F9">
        <w:rPr>
          <w:noProof/>
          <w:lang w:val="en-US" w:eastAsia="en-US"/>
        </w:rPr>
        <mc:AlternateContent>
          <mc:Choice Requires="wpg">
            <w:drawing>
              <wp:anchor distT="0" distB="0" distL="114300" distR="114300" simplePos="0" relativeHeight="251652608" behindDoc="1" locked="0" layoutInCell="0" allowOverlap="1" wp14:anchorId="15F101A9" wp14:editId="19EF7C13">
                <wp:simplePos x="0" y="0"/>
                <wp:positionH relativeFrom="page">
                  <wp:posOffset>816610</wp:posOffset>
                </wp:positionH>
                <wp:positionV relativeFrom="paragraph">
                  <wp:posOffset>-4199255</wp:posOffset>
                </wp:positionV>
                <wp:extent cx="5965190" cy="3857625"/>
                <wp:effectExtent l="0" t="0" r="0" b="1895475"/>
                <wp:wrapNone/>
                <wp:docPr id="32"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5190" cy="3857625"/>
                          <a:chOff x="1286" y="-6613"/>
                          <a:chExt cx="9394" cy="6075"/>
                        </a:xfrm>
                      </wpg:grpSpPr>
                      <wps:wsp>
                        <wps:cNvPr id="33" name="Rectangle 16"/>
                        <wps:cNvSpPr>
                          <a:spLocks noChangeArrowheads="1"/>
                        </wps:cNvSpPr>
                        <wps:spPr bwMode="auto">
                          <a:xfrm>
                            <a:off x="1326" y="-6573"/>
                            <a:ext cx="9320" cy="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9AA94" w14:textId="77777777" w:rsidR="00A370D1" w:rsidRDefault="00C337EE">
                              <w:pPr>
                                <w:widowControl/>
                                <w:autoSpaceDE/>
                                <w:autoSpaceDN/>
                                <w:adjustRightInd/>
                                <w:spacing w:line="6000" w:lineRule="atLeast"/>
                              </w:pPr>
                              <w:r>
                                <w:rPr>
                                  <w:b/>
                                  <w:bCs/>
                                  <w:noProof/>
                                  <w:lang w:val="en-US" w:eastAsia="en-US"/>
                                </w:rPr>
                                <w:drawing>
                                  <wp:inline distT="0" distB="0" distL="0" distR="0" wp14:anchorId="4F680DAA" wp14:editId="65E113DD">
                                    <wp:extent cx="5943600" cy="3819525"/>
                                    <wp:effectExtent l="0" t="0" r="0" b="9525"/>
                                    <wp:docPr id="51"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819525"/>
                                            </a:xfrm>
                                            <a:prstGeom prst="rect">
                                              <a:avLst/>
                                            </a:prstGeom>
                                            <a:noFill/>
                                            <a:ln>
                                              <a:noFill/>
                                            </a:ln>
                                          </pic:spPr>
                                        </pic:pic>
                                      </a:graphicData>
                                    </a:graphic>
                                  </wp:inline>
                                </w:drawing>
                              </w:r>
                            </w:p>
                            <w:p w14:paraId="33119994" w14:textId="77777777" w:rsidR="00A370D1" w:rsidRDefault="00A370D1"/>
                          </w:txbxContent>
                        </wps:txbx>
                        <wps:bodyPr rot="0" vert="horz" wrap="square" lIns="0" tIns="0" rIns="0" bIns="0" anchor="t" anchorCtr="0" upright="1">
                          <a:noAutofit/>
                        </wps:bodyPr>
                      </wps:wsp>
                      <wpg:grpSp>
                        <wpg:cNvPr id="34" name="Group 17"/>
                        <wpg:cNvGrpSpPr>
                          <a:grpSpLocks/>
                        </wpg:cNvGrpSpPr>
                        <wpg:grpSpPr bwMode="auto">
                          <a:xfrm>
                            <a:off x="1296" y="-6603"/>
                            <a:ext cx="9374" cy="6055"/>
                            <a:chOff x="1296" y="-6603"/>
                            <a:chExt cx="9374" cy="6055"/>
                          </a:xfrm>
                        </wpg:grpSpPr>
                        <wps:wsp>
                          <wps:cNvPr id="35" name="Freeform 18"/>
                          <wps:cNvSpPr>
                            <a:spLocks/>
                          </wps:cNvSpPr>
                          <wps:spPr bwMode="auto">
                            <a:xfrm>
                              <a:off x="1296" y="-6603"/>
                              <a:ext cx="9374" cy="6055"/>
                            </a:xfrm>
                            <a:custGeom>
                              <a:avLst/>
                              <a:gdLst>
                                <a:gd name="T0" fmla="*/ 9368 w 9374"/>
                                <a:gd name="T1" fmla="*/ 0 h 6055"/>
                                <a:gd name="T2" fmla="*/ 7 w 9374"/>
                                <a:gd name="T3" fmla="*/ 0 h 6055"/>
                                <a:gd name="T4" fmla="*/ 0 w 9374"/>
                                <a:gd name="T5" fmla="*/ 6 h 6055"/>
                                <a:gd name="T6" fmla="*/ 0 w 9374"/>
                                <a:gd name="T7" fmla="*/ 6048 h 6055"/>
                                <a:gd name="T8" fmla="*/ 7 w 9374"/>
                                <a:gd name="T9" fmla="*/ 6055 h 6055"/>
                                <a:gd name="T10" fmla="*/ 9368 w 9374"/>
                                <a:gd name="T11" fmla="*/ 6055 h 6055"/>
                                <a:gd name="T12" fmla="*/ 9374 w 9374"/>
                                <a:gd name="T13" fmla="*/ 6048 h 6055"/>
                                <a:gd name="T14" fmla="*/ 9374 w 9374"/>
                                <a:gd name="T15" fmla="*/ 6039 h 6055"/>
                                <a:gd name="T16" fmla="*/ 30 w 9374"/>
                                <a:gd name="T17" fmla="*/ 6039 h 6055"/>
                                <a:gd name="T18" fmla="*/ 15 w 9374"/>
                                <a:gd name="T19" fmla="*/ 6025 h 6055"/>
                                <a:gd name="T20" fmla="*/ 30 w 9374"/>
                                <a:gd name="T21" fmla="*/ 6025 h 6055"/>
                                <a:gd name="T22" fmla="*/ 30 w 9374"/>
                                <a:gd name="T23" fmla="*/ 30 h 6055"/>
                                <a:gd name="T24" fmla="*/ 15 w 9374"/>
                                <a:gd name="T25" fmla="*/ 30 h 6055"/>
                                <a:gd name="T26" fmla="*/ 30 w 9374"/>
                                <a:gd name="T27" fmla="*/ 14 h 6055"/>
                                <a:gd name="T28" fmla="*/ 9374 w 9374"/>
                                <a:gd name="T29" fmla="*/ 14 h 6055"/>
                                <a:gd name="T30" fmla="*/ 9374 w 9374"/>
                                <a:gd name="T31" fmla="*/ 6 h 6055"/>
                                <a:gd name="T32" fmla="*/ 9368 w 9374"/>
                                <a:gd name="T33" fmla="*/ 0 h 60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9374" h="6055">
                                  <a:moveTo>
                                    <a:pt x="9368" y="0"/>
                                  </a:moveTo>
                                  <a:lnTo>
                                    <a:pt x="7" y="0"/>
                                  </a:lnTo>
                                  <a:lnTo>
                                    <a:pt x="0" y="6"/>
                                  </a:lnTo>
                                  <a:lnTo>
                                    <a:pt x="0" y="6048"/>
                                  </a:lnTo>
                                  <a:lnTo>
                                    <a:pt x="7" y="6055"/>
                                  </a:lnTo>
                                  <a:lnTo>
                                    <a:pt x="9368" y="6055"/>
                                  </a:lnTo>
                                  <a:lnTo>
                                    <a:pt x="9374" y="6048"/>
                                  </a:lnTo>
                                  <a:lnTo>
                                    <a:pt x="9374" y="6039"/>
                                  </a:lnTo>
                                  <a:lnTo>
                                    <a:pt x="30" y="6039"/>
                                  </a:lnTo>
                                  <a:lnTo>
                                    <a:pt x="15" y="6025"/>
                                  </a:lnTo>
                                  <a:lnTo>
                                    <a:pt x="30" y="6025"/>
                                  </a:lnTo>
                                  <a:lnTo>
                                    <a:pt x="30" y="30"/>
                                  </a:lnTo>
                                  <a:lnTo>
                                    <a:pt x="15" y="30"/>
                                  </a:lnTo>
                                  <a:lnTo>
                                    <a:pt x="30" y="14"/>
                                  </a:lnTo>
                                  <a:lnTo>
                                    <a:pt x="9374" y="14"/>
                                  </a:lnTo>
                                  <a:lnTo>
                                    <a:pt x="9374" y="6"/>
                                  </a:lnTo>
                                  <a:lnTo>
                                    <a:pt x="9368" y="0"/>
                                  </a:lnTo>
                                  <a:close/>
                                </a:path>
                              </a:pathLst>
                            </a:custGeom>
                            <a:solidFill>
                              <a:srgbClr val="B9CD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9"/>
                          <wps:cNvSpPr>
                            <a:spLocks/>
                          </wps:cNvSpPr>
                          <wps:spPr bwMode="auto">
                            <a:xfrm>
                              <a:off x="1296" y="-6603"/>
                              <a:ext cx="9374" cy="6055"/>
                            </a:xfrm>
                            <a:custGeom>
                              <a:avLst/>
                              <a:gdLst>
                                <a:gd name="T0" fmla="*/ 30 w 9374"/>
                                <a:gd name="T1" fmla="*/ 6025 h 6055"/>
                                <a:gd name="T2" fmla="*/ 15 w 9374"/>
                                <a:gd name="T3" fmla="*/ 6025 h 6055"/>
                                <a:gd name="T4" fmla="*/ 30 w 9374"/>
                                <a:gd name="T5" fmla="*/ 6039 h 6055"/>
                                <a:gd name="T6" fmla="*/ 30 w 9374"/>
                                <a:gd name="T7" fmla="*/ 6025 h 6055"/>
                              </a:gdLst>
                              <a:ahLst/>
                              <a:cxnLst>
                                <a:cxn ang="0">
                                  <a:pos x="T0" y="T1"/>
                                </a:cxn>
                                <a:cxn ang="0">
                                  <a:pos x="T2" y="T3"/>
                                </a:cxn>
                                <a:cxn ang="0">
                                  <a:pos x="T4" y="T5"/>
                                </a:cxn>
                                <a:cxn ang="0">
                                  <a:pos x="T6" y="T7"/>
                                </a:cxn>
                              </a:cxnLst>
                              <a:rect l="0" t="0" r="r" b="b"/>
                              <a:pathLst>
                                <a:path w="9374" h="6055">
                                  <a:moveTo>
                                    <a:pt x="30" y="6025"/>
                                  </a:moveTo>
                                  <a:lnTo>
                                    <a:pt x="15" y="6025"/>
                                  </a:lnTo>
                                  <a:lnTo>
                                    <a:pt x="30" y="6039"/>
                                  </a:lnTo>
                                  <a:lnTo>
                                    <a:pt x="30" y="6025"/>
                                  </a:lnTo>
                                  <a:close/>
                                </a:path>
                              </a:pathLst>
                            </a:custGeom>
                            <a:solidFill>
                              <a:srgbClr val="B9CD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Rectangle 20"/>
                          <wps:cNvSpPr>
                            <a:spLocks/>
                          </wps:cNvSpPr>
                          <wps:spPr bwMode="auto">
                            <a:xfrm>
                              <a:off x="1326" y="2442"/>
                              <a:ext cx="9314" cy="14"/>
                            </a:xfrm>
                            <a:prstGeom prst="rect">
                              <a:avLst/>
                            </a:prstGeom>
                            <a:solidFill>
                              <a:srgbClr val="B9CD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Freeform 21"/>
                          <wps:cNvSpPr>
                            <a:spLocks/>
                          </wps:cNvSpPr>
                          <wps:spPr bwMode="auto">
                            <a:xfrm>
                              <a:off x="1296" y="-6603"/>
                              <a:ext cx="9374" cy="6055"/>
                            </a:xfrm>
                            <a:custGeom>
                              <a:avLst/>
                              <a:gdLst>
                                <a:gd name="T0" fmla="*/ 9344 w 9374"/>
                                <a:gd name="T1" fmla="*/ 14 h 6055"/>
                                <a:gd name="T2" fmla="*/ 9344 w 9374"/>
                                <a:gd name="T3" fmla="*/ 6039 h 6055"/>
                                <a:gd name="T4" fmla="*/ 9360 w 9374"/>
                                <a:gd name="T5" fmla="*/ 6025 h 6055"/>
                                <a:gd name="T6" fmla="*/ 9374 w 9374"/>
                                <a:gd name="T7" fmla="*/ 6025 h 6055"/>
                                <a:gd name="T8" fmla="*/ 9374 w 9374"/>
                                <a:gd name="T9" fmla="*/ 30 h 6055"/>
                                <a:gd name="T10" fmla="*/ 9360 w 9374"/>
                                <a:gd name="T11" fmla="*/ 30 h 6055"/>
                                <a:gd name="T12" fmla="*/ 9344 w 9374"/>
                                <a:gd name="T13" fmla="*/ 14 h 6055"/>
                              </a:gdLst>
                              <a:ahLst/>
                              <a:cxnLst>
                                <a:cxn ang="0">
                                  <a:pos x="T0" y="T1"/>
                                </a:cxn>
                                <a:cxn ang="0">
                                  <a:pos x="T2" y="T3"/>
                                </a:cxn>
                                <a:cxn ang="0">
                                  <a:pos x="T4" y="T5"/>
                                </a:cxn>
                                <a:cxn ang="0">
                                  <a:pos x="T6" y="T7"/>
                                </a:cxn>
                                <a:cxn ang="0">
                                  <a:pos x="T8" y="T9"/>
                                </a:cxn>
                                <a:cxn ang="0">
                                  <a:pos x="T10" y="T11"/>
                                </a:cxn>
                                <a:cxn ang="0">
                                  <a:pos x="T12" y="T13"/>
                                </a:cxn>
                              </a:cxnLst>
                              <a:rect l="0" t="0" r="r" b="b"/>
                              <a:pathLst>
                                <a:path w="9374" h="6055">
                                  <a:moveTo>
                                    <a:pt x="9344" y="14"/>
                                  </a:moveTo>
                                  <a:lnTo>
                                    <a:pt x="9344" y="6039"/>
                                  </a:lnTo>
                                  <a:lnTo>
                                    <a:pt x="9360" y="6025"/>
                                  </a:lnTo>
                                  <a:lnTo>
                                    <a:pt x="9374" y="6025"/>
                                  </a:lnTo>
                                  <a:lnTo>
                                    <a:pt x="9374" y="30"/>
                                  </a:lnTo>
                                  <a:lnTo>
                                    <a:pt x="9360" y="30"/>
                                  </a:lnTo>
                                  <a:lnTo>
                                    <a:pt x="9344" y="14"/>
                                  </a:lnTo>
                                  <a:close/>
                                </a:path>
                              </a:pathLst>
                            </a:custGeom>
                            <a:solidFill>
                              <a:srgbClr val="B9CD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22"/>
                          <wps:cNvSpPr>
                            <a:spLocks/>
                          </wps:cNvSpPr>
                          <wps:spPr bwMode="auto">
                            <a:xfrm>
                              <a:off x="1296" y="-6603"/>
                              <a:ext cx="9374" cy="6055"/>
                            </a:xfrm>
                            <a:custGeom>
                              <a:avLst/>
                              <a:gdLst>
                                <a:gd name="T0" fmla="*/ 9374 w 9374"/>
                                <a:gd name="T1" fmla="*/ 6025 h 6055"/>
                                <a:gd name="T2" fmla="*/ 9360 w 9374"/>
                                <a:gd name="T3" fmla="*/ 6025 h 6055"/>
                                <a:gd name="T4" fmla="*/ 9344 w 9374"/>
                                <a:gd name="T5" fmla="*/ 6039 h 6055"/>
                                <a:gd name="T6" fmla="*/ 9374 w 9374"/>
                                <a:gd name="T7" fmla="*/ 6039 h 6055"/>
                                <a:gd name="T8" fmla="*/ 9374 w 9374"/>
                                <a:gd name="T9" fmla="*/ 6025 h 6055"/>
                              </a:gdLst>
                              <a:ahLst/>
                              <a:cxnLst>
                                <a:cxn ang="0">
                                  <a:pos x="T0" y="T1"/>
                                </a:cxn>
                                <a:cxn ang="0">
                                  <a:pos x="T2" y="T3"/>
                                </a:cxn>
                                <a:cxn ang="0">
                                  <a:pos x="T4" y="T5"/>
                                </a:cxn>
                                <a:cxn ang="0">
                                  <a:pos x="T6" y="T7"/>
                                </a:cxn>
                                <a:cxn ang="0">
                                  <a:pos x="T8" y="T9"/>
                                </a:cxn>
                              </a:cxnLst>
                              <a:rect l="0" t="0" r="r" b="b"/>
                              <a:pathLst>
                                <a:path w="9374" h="6055">
                                  <a:moveTo>
                                    <a:pt x="9374" y="6025"/>
                                  </a:moveTo>
                                  <a:lnTo>
                                    <a:pt x="9360" y="6025"/>
                                  </a:lnTo>
                                  <a:lnTo>
                                    <a:pt x="9344" y="6039"/>
                                  </a:lnTo>
                                  <a:lnTo>
                                    <a:pt x="9374" y="6039"/>
                                  </a:lnTo>
                                  <a:lnTo>
                                    <a:pt x="9374" y="6025"/>
                                  </a:lnTo>
                                  <a:close/>
                                </a:path>
                              </a:pathLst>
                            </a:custGeom>
                            <a:solidFill>
                              <a:srgbClr val="B9CD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23"/>
                          <wps:cNvSpPr>
                            <a:spLocks/>
                          </wps:cNvSpPr>
                          <wps:spPr bwMode="auto">
                            <a:xfrm>
                              <a:off x="1296" y="-6603"/>
                              <a:ext cx="9374" cy="6055"/>
                            </a:xfrm>
                            <a:custGeom>
                              <a:avLst/>
                              <a:gdLst>
                                <a:gd name="T0" fmla="*/ 30 w 9374"/>
                                <a:gd name="T1" fmla="*/ 14 h 6055"/>
                                <a:gd name="T2" fmla="*/ 15 w 9374"/>
                                <a:gd name="T3" fmla="*/ 30 h 6055"/>
                                <a:gd name="T4" fmla="*/ 30 w 9374"/>
                                <a:gd name="T5" fmla="*/ 30 h 6055"/>
                                <a:gd name="T6" fmla="*/ 30 w 9374"/>
                                <a:gd name="T7" fmla="*/ 14 h 6055"/>
                              </a:gdLst>
                              <a:ahLst/>
                              <a:cxnLst>
                                <a:cxn ang="0">
                                  <a:pos x="T0" y="T1"/>
                                </a:cxn>
                                <a:cxn ang="0">
                                  <a:pos x="T2" y="T3"/>
                                </a:cxn>
                                <a:cxn ang="0">
                                  <a:pos x="T4" y="T5"/>
                                </a:cxn>
                                <a:cxn ang="0">
                                  <a:pos x="T6" y="T7"/>
                                </a:cxn>
                              </a:cxnLst>
                              <a:rect l="0" t="0" r="r" b="b"/>
                              <a:pathLst>
                                <a:path w="9374" h="6055">
                                  <a:moveTo>
                                    <a:pt x="30" y="14"/>
                                  </a:moveTo>
                                  <a:lnTo>
                                    <a:pt x="15" y="30"/>
                                  </a:lnTo>
                                  <a:lnTo>
                                    <a:pt x="30" y="30"/>
                                  </a:lnTo>
                                  <a:lnTo>
                                    <a:pt x="30" y="14"/>
                                  </a:lnTo>
                                  <a:close/>
                                </a:path>
                              </a:pathLst>
                            </a:custGeom>
                            <a:solidFill>
                              <a:srgbClr val="B9CD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Rectangle 24"/>
                          <wps:cNvSpPr>
                            <a:spLocks/>
                          </wps:cNvSpPr>
                          <wps:spPr bwMode="auto">
                            <a:xfrm>
                              <a:off x="1326" y="-6589"/>
                              <a:ext cx="9314" cy="15"/>
                            </a:xfrm>
                            <a:prstGeom prst="rect">
                              <a:avLst/>
                            </a:prstGeom>
                            <a:solidFill>
                              <a:srgbClr val="B9CD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Freeform 25"/>
                          <wps:cNvSpPr>
                            <a:spLocks/>
                          </wps:cNvSpPr>
                          <wps:spPr bwMode="auto">
                            <a:xfrm>
                              <a:off x="1296" y="-6603"/>
                              <a:ext cx="9374" cy="6055"/>
                            </a:xfrm>
                            <a:custGeom>
                              <a:avLst/>
                              <a:gdLst>
                                <a:gd name="T0" fmla="*/ 9374 w 9374"/>
                                <a:gd name="T1" fmla="*/ 14 h 6055"/>
                                <a:gd name="T2" fmla="*/ 9344 w 9374"/>
                                <a:gd name="T3" fmla="*/ 14 h 6055"/>
                                <a:gd name="T4" fmla="*/ 9360 w 9374"/>
                                <a:gd name="T5" fmla="*/ 30 h 6055"/>
                                <a:gd name="T6" fmla="*/ 9374 w 9374"/>
                                <a:gd name="T7" fmla="*/ 30 h 6055"/>
                                <a:gd name="T8" fmla="*/ 9374 w 9374"/>
                                <a:gd name="T9" fmla="*/ 14 h 6055"/>
                              </a:gdLst>
                              <a:ahLst/>
                              <a:cxnLst>
                                <a:cxn ang="0">
                                  <a:pos x="T0" y="T1"/>
                                </a:cxn>
                                <a:cxn ang="0">
                                  <a:pos x="T2" y="T3"/>
                                </a:cxn>
                                <a:cxn ang="0">
                                  <a:pos x="T4" y="T5"/>
                                </a:cxn>
                                <a:cxn ang="0">
                                  <a:pos x="T6" y="T7"/>
                                </a:cxn>
                                <a:cxn ang="0">
                                  <a:pos x="T8" y="T9"/>
                                </a:cxn>
                              </a:cxnLst>
                              <a:rect l="0" t="0" r="r" b="b"/>
                              <a:pathLst>
                                <a:path w="9374" h="6055">
                                  <a:moveTo>
                                    <a:pt x="9374" y="14"/>
                                  </a:moveTo>
                                  <a:lnTo>
                                    <a:pt x="9344" y="14"/>
                                  </a:lnTo>
                                  <a:lnTo>
                                    <a:pt x="9360" y="30"/>
                                  </a:lnTo>
                                  <a:lnTo>
                                    <a:pt x="9374" y="30"/>
                                  </a:lnTo>
                                  <a:lnTo>
                                    <a:pt x="9374" y="14"/>
                                  </a:lnTo>
                                  <a:close/>
                                </a:path>
                              </a:pathLst>
                            </a:custGeom>
                            <a:solidFill>
                              <a:srgbClr val="B9CD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5" o:spid="_x0000_s1026" style="position:absolute;left:0;text-align:left;margin-left:64.3pt;margin-top:-330.65pt;width:469.7pt;height:303.75pt;z-index:-251663872;mso-position-horizontal-relative:page" coordorigin="1286,-6613" coordsize="9394,6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" o:allowincell="f">
                <v:rect id="Rectangle 16" o:spid="_x0000_s1027" style="position:absolute;left:1326;top:-6573;width:9320;height:6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swF8UA&#10;AADbAAAADwAAAGRycy9kb3ducmV2LnhtbESPQWvCQBSE7wX/w/KE3pqND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mzAXxQAAANsAAAAPAAAAAAAAAAAAAAAAAJgCAABkcnMv&#10;ZG93bnJldi54bWxQSwUGAAAAAAQABAD1AAAAigMAAAAA&#10;" filled="f" stroked="f">
                  <v:textbox inset="0,0,0,0">
                    <w:txbxContent>
                      <w:p w14:paraId="06F9AA94" w14:textId="77777777" w:rsidR="00A370D1" w:rsidRDefault="00C337EE">
                        <w:pPr>
                          <w:widowControl/>
                          <w:autoSpaceDE/>
                          <w:autoSpaceDN/>
                          <w:adjustRightInd/>
                          <w:spacing w:line="6000" w:lineRule="atLeast"/>
                        </w:pPr>
                        <w:r>
                          <w:rPr>
                            <w:b/>
                            <w:bCs/>
                            <w:noProof/>
                          </w:rPr>
                          <w:drawing>
                            <wp:inline distT="0" distB="0" distL="0" distR="0" wp14:anchorId="4F680DAA" wp14:editId="65E113DD">
                              <wp:extent cx="5943600" cy="3819525"/>
                              <wp:effectExtent l="0" t="0" r="0" b="9525"/>
                              <wp:docPr id="51"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819525"/>
                                      </a:xfrm>
                                      <a:prstGeom prst="rect">
                                        <a:avLst/>
                                      </a:prstGeom>
                                      <a:noFill/>
                                      <a:ln>
                                        <a:noFill/>
                                      </a:ln>
                                    </pic:spPr>
                                  </pic:pic>
                                </a:graphicData>
                              </a:graphic>
                            </wp:inline>
                          </w:drawing>
                        </w:r>
                      </w:p>
                      <w:p w14:paraId="33119994" w14:textId="77777777" w:rsidR="00A370D1" w:rsidRDefault="00A370D1"/>
                    </w:txbxContent>
                  </v:textbox>
                </v:rect>
                <v:group id="Group 17" o:spid="_x0000_s1028" style="position:absolute;left:1296;top:-6603;width:9374;height:6055" coordorigin="1296,-6603" coordsize="9374,60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Freeform 18" o:spid="_x0000_s1029" style="position:absolute;left:1296;top:-6603;width:9374;height:6055;visibility:visible;mso-wrap-style:square;v-text-anchor:top" coordsize="9374,6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4GrcYA&#10;AADbAAAADwAAAGRycy9kb3ducmV2LnhtbESPT2vCQBTE7wW/w/KEXoJuWqlKdBVpKQi1UP8c9PbI&#10;PpNg9m3Y3Wj89l2h0OMwM79h5svO1OJKzleWFbwMUxDEudUVFwoO+8/BFIQPyBpry6TgTh6Wi97T&#10;HDNtb7yl6y4UIkLYZ6igDKHJpPR5SQb90DbE0TtbZzBE6QqpHd4i3NTyNU3H0mDFcaHEht5Lyi+7&#10;1ijYfE8+fu62Pbl9kjfHL0ra4yVR6rnfrWYgAnXhP/zXXmsFozd4fIk/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M4GrcYAAADbAAAADwAAAAAAAAAAAAAAAACYAgAAZHJz&#10;L2Rvd25yZXYueG1sUEsFBgAAAAAEAAQA9QAAAIsDAAAAAA==&#10;" path="m9368,l7,,,6,,6048r7,7l9368,6055r6,-7l9374,6039r-9344,l15,6025r15,l30,30r-15,l30,14r9344,l9374,6,9368,xe" fillcolor="#b9cde5" stroked="f">
                    <v:path arrowok="t" o:connecttype="custom" o:connectlocs="9368,0;7,0;0,6;0,6048;7,6055;9368,6055;9374,6048;9374,6039;30,6039;15,6025;30,6025;30,30;15,30;30,14;9374,14;9374,6;9368,0" o:connectangles="0,0,0,0,0,0,0,0,0,0,0,0,0,0,0,0,0"/>
                  </v:shape>
                  <v:shape id="Freeform 19" o:spid="_x0000_s1030" style="position:absolute;left:1296;top:-6603;width:9374;height:6055;visibility:visible;mso-wrap-style:square;v-text-anchor:top" coordsize="9374,6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yY2sYA&#10;AADbAAAADwAAAGRycy9kb3ducmV2LnhtbESPT2sCMRTE7wW/Q3iCl6Vma0FlaxSpCIVaaLUHe3ts&#10;nruLm5clyf7x2zdCocdhZn7DrDaDqUVHzleWFTxNUxDEudUVFwq+T/vHJQgfkDXWlknBjTxs1qOH&#10;FWba9vxF3TEUIkLYZ6igDKHJpPR5SQb91DbE0btYZzBE6QqpHfYRbmo5S9O5NFhxXCixodeS8uux&#10;NQoOH4vd5822P+6U5M35nZL2fE2UmoyH7QuIQEP4D/+137SC5zncv8Qf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ByY2sYAAADbAAAADwAAAAAAAAAAAAAAAACYAgAAZHJz&#10;L2Rvd25yZXYueG1sUEsFBgAAAAAEAAQA9QAAAIsDAAAAAA==&#10;" path="m30,6025r-15,l30,6039r,-14xe" fillcolor="#b9cde5" stroked="f">
                    <v:path arrowok="t" o:connecttype="custom" o:connectlocs="30,6025;15,6025;30,6039;30,6025" o:connectangles="0,0,0,0"/>
                  </v:shape>
                  <v:rect id="Rectangle 20" o:spid="_x0000_s1031" style="position:absolute;left:1326;top:2442;width:9314;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c09MMA&#10;AADbAAAADwAAAGRycy9kb3ducmV2LnhtbESPT4vCMBTE78J+h/AWvGmyCipdo7hCQW/+W1Zvj+Zt&#10;W2xeShO1fnsjCB6HmfkNM523thJXanzpWMNXX4EgzpwpOddw2Ke9CQgfkA1WjknDnTzMZx+dKSbG&#10;3XhL113IRYSwT1BDEUKdSOmzgiz6vquJo/fvGoshyiaXpsFbhNtKDpQaSYslx4UCa1oWlJ13F6th&#10;9SuHG5Wq0358rO4/yzb9y9ep1t3PdvENIlAb3uFXe2U0DMfw/BJ/gJ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lc09MMAAADbAAAADwAAAAAAAAAAAAAAAACYAgAAZHJzL2Rv&#10;d25yZXYueG1sUEsFBgAAAAAEAAQA9QAAAIgDAAAAAA==&#10;" fillcolor="#b9cde5" stroked="f">
                    <v:path arrowok="t"/>
                  </v:rect>
                  <v:shape id="Freeform 21" o:spid="_x0000_s1032" style="position:absolute;left:1296;top:-6603;width:9374;height:6055;visibility:visible;mso-wrap-style:square;v-text-anchor:top" coordsize="9374,6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pM8MA&#10;AADbAAAADwAAAGRycy9kb3ducmV2LnhtbERPy2rCQBTdC/2H4Ra6CWZiCyoxoxRLodAKvha6u2Ru&#10;k2DmTpiZaPz7zqLg8nDexWowrbiS841lBZM0A0FcWt1wpeB4+BzPQfiArLG1TAru5GG1fBoVmGt7&#10;4x1d96ESMYR9jgrqELpcSl/WZNCntiOO3K91BkOErpLa4S2Gm1a+ZtlUGmw4NtTY0bqm8rLvjYKf&#10;zexje7f92R2Ssjt9U9KfLolSL8/D+wJEoCE8xP/uL63gLY6NX+IP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pM8MAAADbAAAADwAAAAAAAAAAAAAAAACYAgAAZHJzL2Rv&#10;d25yZXYueG1sUEsFBgAAAAAEAAQA9QAAAIgDAAAAAA==&#10;" path="m9344,14r,6025l9360,6025r14,l9374,30r-14,l9344,14xe" fillcolor="#b9cde5" stroked="f">
                    <v:path arrowok="t" o:connecttype="custom" o:connectlocs="9344,14;9344,6039;9360,6025;9374,6025;9374,30;9360,30;9344,14" o:connectangles="0,0,0,0,0,0,0"/>
                  </v:shape>
                  <v:shape id="Freeform 22" o:spid="_x0000_s1033" style="position:absolute;left:1296;top:-6603;width:9374;height:6055;visibility:visible;mso-wrap-style:square;v-text-anchor:top" coordsize="9374,6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MMqMYA&#10;AADbAAAADwAAAGRycy9kb3ducmV2LnhtbESPT2vCQBTE7wW/w/KEXoJuWqFqdBVpKQi1UP8c9PbI&#10;PpNg9m3Y3Wj89l2h0OMwM79h5svO1OJKzleWFbwMUxDEudUVFwoO+8/BBIQPyBpry6TgTh6Wi97T&#10;HDNtb7yl6y4UIkLYZ6igDKHJpPR5SQb90DbE0TtbZzBE6QqpHd4i3NTyNU3fpMGK40KJDb2XlF92&#10;rVGw+R5//Nxte3L7JG+OX5S0x0ui1HO/W81ABOrCf/ivvdYKRlN4fIk/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YMMqMYAAADbAAAADwAAAAAAAAAAAAAAAACYAgAAZHJz&#10;L2Rvd25yZXYueG1sUEsFBgAAAAAEAAQA9QAAAIsDAAAAAA==&#10;" path="m9374,6025r-14,l9344,6039r30,l9374,6025xe" fillcolor="#b9cde5" stroked="f">
                    <v:path arrowok="t" o:connecttype="custom" o:connectlocs="9374,6025;9360,6025;9344,6039;9374,6039;9374,6025" o:connectangles="0,0,0,0,0"/>
                  </v:shape>
                  <v:shape id="Freeform 23" o:spid="_x0000_s1034" style="position:absolute;left:1296;top:-6603;width:9374;height:6055;visibility:visible;mso-wrap-style:square;v-text-anchor:top" coordsize="9374,6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WSMMA&#10;AADbAAAADwAAAGRycy9kb3ducmV2LnhtbERPy2rCQBTdC/2H4Ra6CWZiKSoxoxRLodAKvha6u2Ru&#10;k2DmTpiZaPz7zqLg8nDexWowrbiS841lBZM0A0FcWt1wpeB4+BzPQfiArLG1TAru5GG1fBoVmGt7&#10;4x1d96ESMYR9jgrqELpcSl/WZNCntiOO3K91BkOErpLa4S2Gm1a+ZtlUGmw4NtTY0bqm8rLvjYKf&#10;zexje7f92R2Ssjt9U9KfLolSL8/D+wJEoCE8xP/uL63gLa6PX+IP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WSMMAAADbAAAADwAAAAAAAAAAAAAAAACYAgAAZHJzL2Rv&#10;d25yZXYueG1sUEsFBgAAAAAEAAQA9QAAAIgDAAAAAA==&#10;" path="m30,14l15,30r15,l30,14xe" fillcolor="#b9cde5" stroked="f">
                    <v:path arrowok="t" o:connecttype="custom" o:connectlocs="30,14;15,30;30,30;30,14" o:connectangles="0,0,0,0"/>
                  </v:shape>
                  <v:rect id="Rectangle 24" o:spid="_x0000_s1035" style="position:absolute;left:1326;top:-6589;width:9314;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R6ZsUA&#10;AADbAAAADwAAAGRycy9kb3ducmV2LnhtbESPQWvCQBSE74X+h+UVvNVd22IlukobCNhbNRX19si+&#10;JqHZtyG7xvjvu4LgcZiZb5jFarCN6KnztWMNk7ECQVw4U3Op4SfPnmcgfEA22DgmDRfysFo+Piww&#10;Me7MG+q3oRQRwj5BDVUIbSKlLyqy6MeuJY7er+sshii7UpoOzxFuG/mi1FRarDkuVNhSWlHxtz1Z&#10;DeudfP1WmTrm74fm8pkO2b78yrQePQ0fcxCBhnAP39pro+FtAtcv8Qf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9HpmxQAAANsAAAAPAAAAAAAAAAAAAAAAAJgCAABkcnMv&#10;ZG93bnJldi54bWxQSwUGAAAAAAQABAD1AAAAigMAAAAA&#10;" fillcolor="#b9cde5" stroked="f">
                    <v:path arrowok="t"/>
                  </v:rect>
                  <v:shape id="Freeform 25" o:spid="_x0000_s1036" style="position:absolute;left:1296;top:-6603;width:9374;height:6055;visibility:visible;mso-wrap-style:square;v-text-anchor:top" coordsize="9374,6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pMYA&#10;AADbAAAADwAAAGRycy9kb3ducmV2LnhtbESPQWvCQBSE7wX/w/IEL6FuGqRK6ipSEQRbaLUHe3tk&#10;n0kw+zbsbmL8991CocdhZr5hluvBNKIn52vLCp6mKQjiwuqaSwVfp93jAoQPyBoby6TgTh7Wq9HD&#10;EnNtb/xJ/TGUIkLY56igCqHNpfRFRQb91LbE0btYZzBE6UqpHd4i3DQyS9NnabDmuFBhS68VFddj&#10;ZxS8vc+3H3fbfbtTUrTnAyXd+ZooNRkPmxcQgYbwH/5r77WCWQa/X+IPk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HtpMYAAADbAAAADwAAAAAAAAAAAAAAAACYAgAAZHJz&#10;L2Rvd25yZXYueG1sUEsFBgAAAAAEAAQA9QAAAIsDAAAAAA==&#10;" path="m9374,14r-30,l9360,30r14,l9374,14xe" fillcolor="#b9cde5" stroked="f">
                    <v:path arrowok="t" o:connecttype="custom" o:connectlocs="9374,14;9344,14;9360,30;9374,30;9374,14" o:connectangles="0,0,0,0,0"/>
                  </v:shape>
                </v:group>
                <w10:wrap anchorx="page"/>
              </v:group>
            </w:pict>
          </mc:Fallback>
        </mc:AlternateContent>
      </w:r>
      <w:r w:rsidR="00C337EE" w:rsidRPr="001822F9">
        <w:t>ΠΡΟΣΚΛΗΣΗ ΕΚΔΗΛΩΣΗΣ ΕΝΔΙΑΦΕΡΟΝΤΟΣ</w:t>
      </w:r>
    </w:p>
    <w:p w14:paraId="7CEB92A3" w14:textId="77777777" w:rsidR="00A370D1" w:rsidRPr="001822F9" w:rsidRDefault="00A370D1" w:rsidP="003910A4">
      <w:pPr>
        <w:kinsoku w:val="0"/>
        <w:overflowPunct w:val="0"/>
        <w:spacing w:before="5" w:line="140" w:lineRule="exact"/>
        <w:ind w:right="1227"/>
        <w:rPr>
          <w:rFonts w:ascii="Tahoma" w:hAnsi="Tahoma" w:cs="Tahoma"/>
        </w:rPr>
      </w:pPr>
    </w:p>
    <w:p w14:paraId="74656129" w14:textId="77777777" w:rsidR="00A370D1" w:rsidRPr="001822F9" w:rsidRDefault="00A370D1" w:rsidP="003910A4">
      <w:pPr>
        <w:kinsoku w:val="0"/>
        <w:overflowPunct w:val="0"/>
        <w:spacing w:line="360" w:lineRule="auto"/>
        <w:ind w:right="1227"/>
        <w:jc w:val="center"/>
        <w:rPr>
          <w:rFonts w:ascii="Tahoma" w:hAnsi="Tahoma" w:cs="Tahoma"/>
        </w:rPr>
      </w:pPr>
      <w:r w:rsidRPr="001822F9">
        <w:rPr>
          <w:rFonts w:ascii="Tahoma" w:hAnsi="Tahoma" w:cs="Tahoma"/>
          <w:b/>
          <w:bCs/>
        </w:rPr>
        <w:t>ΓΙΑ ΤΗ ΔΗΜΙΟΥΡΓΙΑ ΟΜΑΔΑΣ ΠΡΟΜΗΘΕΥΤΩΝ ΜΕ ΣΚΟΠΟ ΤΗ ΔΙΕΞΑΓΩΓΗ ΕΡΓΑΣΙΩΝ ΕΠΙΣΚΕΥΗΣ ΠΛΟΙΩΝ</w:t>
      </w:r>
    </w:p>
    <w:p w14:paraId="704D69BD" w14:textId="77777777" w:rsidR="00A370D1" w:rsidRPr="001822F9" w:rsidRDefault="00A370D1" w:rsidP="003910A4">
      <w:pPr>
        <w:kinsoku w:val="0"/>
        <w:overflowPunct w:val="0"/>
        <w:spacing w:before="3" w:line="170" w:lineRule="exact"/>
        <w:ind w:right="1227"/>
        <w:rPr>
          <w:rFonts w:ascii="Tahoma" w:hAnsi="Tahoma" w:cs="Tahoma"/>
        </w:rPr>
      </w:pPr>
    </w:p>
    <w:p w14:paraId="64DE5DA3" w14:textId="77777777" w:rsidR="00A370D1" w:rsidRPr="001822F9" w:rsidRDefault="00A370D1" w:rsidP="003910A4">
      <w:pPr>
        <w:kinsoku w:val="0"/>
        <w:overflowPunct w:val="0"/>
        <w:spacing w:line="200" w:lineRule="exact"/>
        <w:ind w:right="1227"/>
        <w:rPr>
          <w:rFonts w:ascii="Tahoma" w:hAnsi="Tahoma" w:cs="Tahoma"/>
        </w:rPr>
      </w:pPr>
    </w:p>
    <w:p w14:paraId="41BB184C" w14:textId="77777777" w:rsidR="00A370D1" w:rsidRPr="001822F9" w:rsidRDefault="00A370D1" w:rsidP="003910A4">
      <w:pPr>
        <w:kinsoku w:val="0"/>
        <w:overflowPunct w:val="0"/>
        <w:spacing w:line="200" w:lineRule="exact"/>
        <w:ind w:right="1227"/>
        <w:rPr>
          <w:rFonts w:ascii="Tahoma" w:hAnsi="Tahoma" w:cs="Tahoma"/>
        </w:rPr>
      </w:pPr>
    </w:p>
    <w:p w14:paraId="419FEC88" w14:textId="77777777" w:rsidR="00A370D1" w:rsidRPr="001822F9" w:rsidRDefault="00A370D1" w:rsidP="003910A4">
      <w:pPr>
        <w:kinsoku w:val="0"/>
        <w:overflowPunct w:val="0"/>
        <w:spacing w:line="200" w:lineRule="exact"/>
        <w:ind w:right="1227"/>
        <w:rPr>
          <w:rFonts w:ascii="Tahoma" w:hAnsi="Tahoma" w:cs="Tahoma"/>
        </w:rPr>
      </w:pPr>
    </w:p>
    <w:p w14:paraId="2F41FDD7" w14:textId="77777777" w:rsidR="00A370D1" w:rsidRPr="001822F9" w:rsidRDefault="00A370D1" w:rsidP="003910A4">
      <w:pPr>
        <w:kinsoku w:val="0"/>
        <w:overflowPunct w:val="0"/>
        <w:spacing w:line="200" w:lineRule="exact"/>
        <w:ind w:right="1227"/>
        <w:rPr>
          <w:rFonts w:ascii="Tahoma" w:hAnsi="Tahoma" w:cs="Tahoma"/>
        </w:rPr>
      </w:pPr>
    </w:p>
    <w:p w14:paraId="11B3F22E" w14:textId="77777777" w:rsidR="00A370D1" w:rsidRPr="001822F9" w:rsidRDefault="00A370D1" w:rsidP="003910A4">
      <w:pPr>
        <w:kinsoku w:val="0"/>
        <w:overflowPunct w:val="0"/>
        <w:spacing w:line="200" w:lineRule="exact"/>
        <w:ind w:right="1227"/>
        <w:rPr>
          <w:rFonts w:ascii="Tahoma" w:hAnsi="Tahoma" w:cs="Tahoma"/>
        </w:rPr>
      </w:pPr>
    </w:p>
    <w:p w14:paraId="3F5E96B8" w14:textId="77777777" w:rsidR="00A370D1" w:rsidRPr="001822F9" w:rsidRDefault="00A370D1" w:rsidP="003910A4">
      <w:pPr>
        <w:kinsoku w:val="0"/>
        <w:overflowPunct w:val="0"/>
        <w:spacing w:line="200" w:lineRule="exact"/>
        <w:ind w:right="1227"/>
        <w:rPr>
          <w:rFonts w:ascii="Tahoma" w:hAnsi="Tahoma" w:cs="Tahoma"/>
        </w:rPr>
      </w:pPr>
    </w:p>
    <w:p w14:paraId="2AC8D9AD" w14:textId="77777777" w:rsidR="00A370D1" w:rsidRPr="001822F9" w:rsidRDefault="00A370D1" w:rsidP="003910A4">
      <w:pPr>
        <w:kinsoku w:val="0"/>
        <w:overflowPunct w:val="0"/>
        <w:spacing w:line="200" w:lineRule="exact"/>
        <w:ind w:right="1227"/>
        <w:rPr>
          <w:rFonts w:ascii="Tahoma" w:hAnsi="Tahoma" w:cs="Tahoma"/>
        </w:rPr>
      </w:pPr>
    </w:p>
    <w:p w14:paraId="76538A9A" w14:textId="77777777" w:rsidR="00A370D1" w:rsidRPr="001822F9" w:rsidRDefault="00A370D1" w:rsidP="003910A4">
      <w:pPr>
        <w:kinsoku w:val="0"/>
        <w:overflowPunct w:val="0"/>
        <w:spacing w:line="200" w:lineRule="exact"/>
        <w:ind w:right="1227"/>
        <w:rPr>
          <w:rFonts w:ascii="Tahoma" w:hAnsi="Tahoma" w:cs="Tahoma"/>
        </w:rPr>
      </w:pPr>
    </w:p>
    <w:p w14:paraId="7DF91E18" w14:textId="77777777" w:rsidR="00A370D1" w:rsidRPr="001822F9" w:rsidRDefault="00A370D1" w:rsidP="003910A4">
      <w:pPr>
        <w:kinsoku w:val="0"/>
        <w:overflowPunct w:val="0"/>
        <w:spacing w:line="200" w:lineRule="exact"/>
        <w:ind w:right="1227"/>
        <w:rPr>
          <w:rFonts w:ascii="Tahoma" w:hAnsi="Tahoma" w:cs="Tahoma"/>
        </w:rPr>
      </w:pPr>
    </w:p>
    <w:p w14:paraId="59046B24" w14:textId="77777777" w:rsidR="00A370D1" w:rsidRPr="001822F9" w:rsidRDefault="00A370D1" w:rsidP="003910A4">
      <w:pPr>
        <w:kinsoku w:val="0"/>
        <w:overflowPunct w:val="0"/>
        <w:spacing w:line="200" w:lineRule="exact"/>
        <w:ind w:right="1227"/>
        <w:rPr>
          <w:rFonts w:ascii="Tahoma" w:hAnsi="Tahoma" w:cs="Tahoma"/>
        </w:rPr>
      </w:pPr>
    </w:p>
    <w:p w14:paraId="198F17A0" w14:textId="77777777" w:rsidR="00A370D1" w:rsidRPr="001822F9" w:rsidRDefault="00A370D1" w:rsidP="003910A4">
      <w:pPr>
        <w:kinsoku w:val="0"/>
        <w:overflowPunct w:val="0"/>
        <w:spacing w:line="200" w:lineRule="exact"/>
        <w:ind w:right="1227"/>
        <w:rPr>
          <w:rFonts w:ascii="Tahoma" w:hAnsi="Tahoma" w:cs="Tahoma"/>
        </w:rPr>
      </w:pPr>
    </w:p>
    <w:p w14:paraId="218A1CE9" w14:textId="77777777" w:rsidR="00A370D1" w:rsidRPr="001822F9" w:rsidRDefault="00A370D1" w:rsidP="003910A4">
      <w:pPr>
        <w:kinsoku w:val="0"/>
        <w:overflowPunct w:val="0"/>
        <w:spacing w:line="200" w:lineRule="exact"/>
        <w:ind w:right="1227"/>
        <w:rPr>
          <w:rFonts w:ascii="Tahoma" w:hAnsi="Tahoma" w:cs="Tahoma"/>
        </w:rPr>
      </w:pPr>
    </w:p>
    <w:p w14:paraId="4A83CA92" w14:textId="77777777" w:rsidR="00A370D1" w:rsidRPr="001822F9" w:rsidRDefault="00A370D1" w:rsidP="003910A4">
      <w:pPr>
        <w:kinsoku w:val="0"/>
        <w:overflowPunct w:val="0"/>
        <w:spacing w:before="59"/>
        <w:ind w:right="1227"/>
        <w:jc w:val="center"/>
        <w:rPr>
          <w:rFonts w:ascii="Tahoma" w:hAnsi="Tahoma" w:cs="Tahoma"/>
        </w:rPr>
      </w:pPr>
      <w:r w:rsidRPr="001822F9">
        <w:rPr>
          <w:rFonts w:ascii="Tahoma" w:hAnsi="Tahoma" w:cs="Tahoma"/>
          <w:b/>
          <w:bCs/>
        </w:rPr>
        <w:t>Πειραιάς, Ελλάδα</w:t>
      </w:r>
    </w:p>
    <w:p w14:paraId="3CFF1828" w14:textId="77777777" w:rsidR="00A370D1" w:rsidRPr="001822F9" w:rsidRDefault="00A370D1" w:rsidP="00112D2D">
      <w:pPr>
        <w:kinsoku w:val="0"/>
        <w:overflowPunct w:val="0"/>
        <w:spacing w:before="59"/>
        <w:ind w:right="1227"/>
        <w:rPr>
          <w:rFonts w:ascii="Tahoma" w:hAnsi="Tahoma" w:cs="Tahoma"/>
          <w:lang w:val="en-US"/>
        </w:rPr>
        <w:sectPr w:rsidR="00A370D1" w:rsidRPr="001822F9">
          <w:headerReference w:type="default" r:id="rId11"/>
          <w:footerReference w:type="default" r:id="rId12"/>
          <w:pgSz w:w="11905" w:h="16840"/>
          <w:pgMar w:top="1760" w:right="0" w:bottom="3240" w:left="1180" w:header="794" w:footer="3042" w:gutter="0"/>
          <w:pgNumType w:start="1"/>
          <w:cols w:space="720"/>
          <w:noEndnote/>
        </w:sectPr>
      </w:pPr>
    </w:p>
    <w:p w14:paraId="156B6CB6" w14:textId="77777777" w:rsidR="00A370D1" w:rsidRPr="001822F9" w:rsidRDefault="00A370D1" w:rsidP="003910A4">
      <w:pPr>
        <w:kinsoku w:val="0"/>
        <w:overflowPunct w:val="0"/>
        <w:spacing w:before="6" w:line="200" w:lineRule="exact"/>
        <w:ind w:right="1227"/>
        <w:rPr>
          <w:rFonts w:ascii="Tahoma" w:hAnsi="Tahoma" w:cs="Tahoma"/>
          <w:lang w:val="en-US"/>
        </w:rPr>
      </w:pPr>
    </w:p>
    <w:p w14:paraId="553638BD" w14:textId="77777777" w:rsidR="00A370D1" w:rsidRPr="001822F9" w:rsidRDefault="00A370D1" w:rsidP="00805236">
      <w:pPr>
        <w:pStyle w:val="Heading3"/>
        <w:numPr>
          <w:ilvl w:val="0"/>
          <w:numId w:val="10"/>
        </w:numPr>
        <w:tabs>
          <w:tab w:val="left" w:pos="683"/>
          <w:tab w:val="right" w:leader="dot" w:pos="9419"/>
        </w:tabs>
        <w:kinsoku w:val="0"/>
        <w:overflowPunct w:val="0"/>
        <w:spacing w:before="59"/>
        <w:ind w:left="0" w:right="1227" w:firstLine="0"/>
        <w:rPr>
          <w:b w:val="0"/>
          <w:bCs w:val="0"/>
        </w:rPr>
      </w:pPr>
      <w:r w:rsidRPr="001822F9">
        <w:t>ΕΙΣΑΓΩΓΗ</w:t>
      </w:r>
      <w:r w:rsidRPr="001822F9">
        <w:rPr>
          <w:b w:val="0"/>
          <w:bCs w:val="0"/>
        </w:rPr>
        <w:tab/>
        <w:t>3</w:t>
      </w:r>
    </w:p>
    <w:p w14:paraId="1C2B9476" w14:textId="77777777" w:rsidR="00A370D1" w:rsidRPr="001822F9" w:rsidRDefault="00A370D1" w:rsidP="00805236">
      <w:pPr>
        <w:pStyle w:val="BodyText"/>
        <w:tabs>
          <w:tab w:val="right" w:leader="dot" w:pos="9419"/>
        </w:tabs>
        <w:kinsoku w:val="0"/>
        <w:overflowPunct w:val="0"/>
        <w:spacing w:line="292" w:lineRule="exact"/>
        <w:ind w:left="0" w:right="1227"/>
      </w:pPr>
      <w:r w:rsidRPr="001822F9">
        <w:t>Προοίμιο</w:t>
      </w:r>
      <w:r w:rsidRPr="001822F9">
        <w:tab/>
        <w:t>3</w:t>
      </w:r>
    </w:p>
    <w:p w14:paraId="4EEB38A0" w14:textId="77777777" w:rsidR="00A370D1" w:rsidRPr="001822F9" w:rsidRDefault="00A370D1" w:rsidP="003910A4">
      <w:pPr>
        <w:pStyle w:val="BodyText"/>
        <w:tabs>
          <w:tab w:val="right" w:leader="dot" w:pos="9419"/>
        </w:tabs>
        <w:kinsoku w:val="0"/>
        <w:overflowPunct w:val="0"/>
        <w:ind w:left="0" w:right="1227"/>
      </w:pPr>
      <w:r w:rsidRPr="001822F9">
        <w:t>Οργανισμός Λιμένος Πειραιώς Α.Ε. (ΟΛΠ)</w:t>
      </w:r>
      <w:r w:rsidRPr="001822F9">
        <w:tab/>
        <w:t>3</w:t>
      </w:r>
    </w:p>
    <w:p w14:paraId="30E83016" w14:textId="77777777" w:rsidR="00A370D1" w:rsidRPr="001822F9" w:rsidRDefault="00A370D1" w:rsidP="003910A4">
      <w:pPr>
        <w:pStyle w:val="Heading3"/>
        <w:numPr>
          <w:ilvl w:val="0"/>
          <w:numId w:val="10"/>
        </w:numPr>
        <w:tabs>
          <w:tab w:val="left" w:pos="683"/>
          <w:tab w:val="right" w:leader="dot" w:pos="9419"/>
        </w:tabs>
        <w:kinsoku w:val="0"/>
        <w:overflowPunct w:val="0"/>
        <w:spacing w:line="292" w:lineRule="exact"/>
        <w:ind w:left="0" w:right="1227" w:firstLine="0"/>
        <w:rPr>
          <w:b w:val="0"/>
          <w:bCs w:val="0"/>
        </w:rPr>
      </w:pPr>
      <w:r w:rsidRPr="001822F9">
        <w:t>ΠΡΟΣΚΑΛΟΥΣΑ ΕΤΑΙΡΕΙΑ - ΑΝΤΙΚΕΙΜΕΝΟ ΤΗΣ ΠΡΟΣΚΛΗΣΗΣ ΕΚΔΗΛΩΣΗΣ ΕΝΔΙΑΦΕΡΟΝΤΟΣ</w:t>
      </w:r>
      <w:r w:rsidRPr="001822F9">
        <w:rPr>
          <w:b w:val="0"/>
          <w:bCs w:val="0"/>
        </w:rPr>
        <w:tab/>
        <w:t>5</w:t>
      </w:r>
    </w:p>
    <w:p w14:paraId="56898D4A" w14:textId="77777777" w:rsidR="00A370D1" w:rsidRPr="001822F9" w:rsidRDefault="00A370D1" w:rsidP="003910A4">
      <w:pPr>
        <w:pStyle w:val="BodyText"/>
        <w:numPr>
          <w:ilvl w:val="1"/>
          <w:numId w:val="10"/>
        </w:numPr>
        <w:tabs>
          <w:tab w:val="left" w:pos="670"/>
          <w:tab w:val="right" w:leader="dot" w:pos="9419"/>
        </w:tabs>
        <w:kinsoku w:val="0"/>
        <w:overflowPunct w:val="0"/>
        <w:spacing w:line="292" w:lineRule="exact"/>
        <w:ind w:left="0" w:right="1227" w:firstLine="0"/>
      </w:pPr>
      <w:r w:rsidRPr="001822F9">
        <w:t>Η Προσκαλούσα Εταιρεία</w:t>
      </w:r>
      <w:r w:rsidRPr="001822F9">
        <w:tab/>
        <w:t>5</w:t>
      </w:r>
    </w:p>
    <w:p w14:paraId="75FE2CCA" w14:textId="77777777" w:rsidR="00A370D1" w:rsidRPr="001822F9" w:rsidRDefault="00E33603" w:rsidP="003910A4">
      <w:pPr>
        <w:pStyle w:val="BodyText"/>
        <w:numPr>
          <w:ilvl w:val="1"/>
          <w:numId w:val="10"/>
        </w:numPr>
        <w:tabs>
          <w:tab w:val="left" w:pos="724"/>
          <w:tab w:val="right" w:leader="dot" w:pos="9419"/>
        </w:tabs>
        <w:kinsoku w:val="0"/>
        <w:overflowPunct w:val="0"/>
        <w:ind w:left="0" w:right="1227" w:firstLine="0"/>
      </w:pPr>
      <w:r w:rsidRPr="001822F9">
        <w:t>Ιστορικό και Αντικείμενο της Πρόσκλησης Εκδήλωσης Ενδιαφέροντος</w:t>
      </w:r>
      <w:r w:rsidRPr="001822F9">
        <w:tab/>
        <w:t>5</w:t>
      </w:r>
    </w:p>
    <w:p w14:paraId="33094A94" w14:textId="29CE9F9F" w:rsidR="00A370D1" w:rsidRPr="001822F9" w:rsidRDefault="00A370D1" w:rsidP="003910A4">
      <w:pPr>
        <w:pStyle w:val="BodyText"/>
        <w:numPr>
          <w:ilvl w:val="1"/>
          <w:numId w:val="10"/>
        </w:numPr>
        <w:tabs>
          <w:tab w:val="left" w:pos="779"/>
        </w:tabs>
        <w:kinsoku w:val="0"/>
        <w:overflowPunct w:val="0"/>
        <w:spacing w:line="292" w:lineRule="exact"/>
        <w:ind w:left="0" w:right="1227" w:firstLine="0"/>
      </w:pPr>
      <w:r w:rsidRPr="001822F9">
        <w:t xml:space="preserve">Προθεσμία για τη λήψη των δικαιολογητικών της Πρόσκλησης Εκδήλωσης Ενδιαφέροντος – Παροχή διευκρινίσεων. </w:t>
      </w:r>
      <w:r w:rsidR="00403CE4" w:rsidRPr="001822F9">
        <w:t>………………………………………………...........9</w:t>
      </w:r>
    </w:p>
    <w:p w14:paraId="067ED9B9" w14:textId="76CE5446" w:rsidR="00A370D1" w:rsidRPr="001822F9" w:rsidRDefault="00A370D1" w:rsidP="003910A4">
      <w:pPr>
        <w:pStyle w:val="Heading3"/>
        <w:numPr>
          <w:ilvl w:val="0"/>
          <w:numId w:val="10"/>
        </w:numPr>
        <w:tabs>
          <w:tab w:val="left" w:pos="683"/>
          <w:tab w:val="right" w:leader="dot" w:pos="9419"/>
        </w:tabs>
        <w:kinsoku w:val="0"/>
        <w:overflowPunct w:val="0"/>
        <w:spacing w:line="292" w:lineRule="exact"/>
        <w:ind w:left="0" w:right="1227" w:firstLine="0"/>
        <w:rPr>
          <w:b w:val="0"/>
          <w:bCs w:val="0"/>
        </w:rPr>
      </w:pPr>
      <w:r w:rsidRPr="001822F9">
        <w:t>ΟΡΙΣΜΟΙ</w:t>
      </w:r>
      <w:r w:rsidRPr="001822F9">
        <w:rPr>
          <w:b w:val="0"/>
          <w:bCs w:val="0"/>
        </w:rPr>
        <w:tab/>
      </w:r>
      <w:r w:rsidR="00250352" w:rsidRPr="001822F9">
        <w:rPr>
          <w:b w:val="0"/>
          <w:bCs w:val="0"/>
        </w:rPr>
        <w:t>10</w:t>
      </w:r>
    </w:p>
    <w:p w14:paraId="4B734C66" w14:textId="64840680" w:rsidR="00A370D1" w:rsidRPr="001822F9" w:rsidRDefault="00A370D1" w:rsidP="003910A4">
      <w:pPr>
        <w:numPr>
          <w:ilvl w:val="0"/>
          <w:numId w:val="10"/>
        </w:numPr>
        <w:tabs>
          <w:tab w:val="left" w:pos="683"/>
          <w:tab w:val="right" w:leader="dot" w:pos="9419"/>
        </w:tabs>
        <w:kinsoku w:val="0"/>
        <w:overflowPunct w:val="0"/>
        <w:ind w:right="1227" w:firstLine="0"/>
        <w:rPr>
          <w:rFonts w:ascii="Tahoma" w:hAnsi="Tahoma" w:cs="Tahoma"/>
        </w:rPr>
      </w:pPr>
      <w:r w:rsidRPr="001822F9">
        <w:rPr>
          <w:rFonts w:ascii="Tahoma" w:hAnsi="Tahoma" w:cs="Tahoma"/>
          <w:b/>
          <w:bCs/>
        </w:rPr>
        <w:t>ΥΠΟΒΟΛΗ ΔΙΚΑΙΟΛΟΓΗΤΙΚΩΝ</w:t>
      </w:r>
      <w:r w:rsidRPr="001822F9">
        <w:rPr>
          <w:rFonts w:ascii="Tahoma" w:hAnsi="Tahoma" w:cs="Tahoma"/>
        </w:rPr>
        <w:tab/>
      </w:r>
      <w:r w:rsidR="00250352" w:rsidRPr="001822F9">
        <w:rPr>
          <w:rFonts w:ascii="Tahoma" w:hAnsi="Tahoma" w:cs="Tahoma"/>
        </w:rPr>
        <w:t>12</w:t>
      </w:r>
    </w:p>
    <w:p w14:paraId="2146B5C1" w14:textId="37FA4D1E" w:rsidR="00A370D1" w:rsidRPr="001822F9" w:rsidRDefault="00A370D1" w:rsidP="003910A4">
      <w:pPr>
        <w:pStyle w:val="BodyText"/>
        <w:tabs>
          <w:tab w:val="right" w:leader="dot" w:pos="9419"/>
        </w:tabs>
        <w:kinsoku w:val="0"/>
        <w:overflowPunct w:val="0"/>
        <w:spacing w:line="292" w:lineRule="exact"/>
        <w:ind w:left="0" w:right="1227"/>
      </w:pPr>
      <w:r w:rsidRPr="001822F9">
        <w:t>Υποβολή Αιτήσεων</w:t>
      </w:r>
      <w:r w:rsidRPr="001822F9">
        <w:tab/>
      </w:r>
      <w:r w:rsidR="00250352" w:rsidRPr="001822F9">
        <w:t>12</w:t>
      </w:r>
    </w:p>
    <w:p w14:paraId="30B778A4" w14:textId="186D51F7" w:rsidR="00A370D1" w:rsidRPr="001822F9" w:rsidRDefault="00A370D1" w:rsidP="003910A4">
      <w:pPr>
        <w:pStyle w:val="BodyText"/>
        <w:tabs>
          <w:tab w:val="right" w:leader="dot" w:pos="9419"/>
        </w:tabs>
        <w:kinsoku w:val="0"/>
        <w:overflowPunct w:val="0"/>
        <w:spacing w:line="292" w:lineRule="exact"/>
        <w:ind w:left="0" w:right="1227"/>
      </w:pPr>
      <w:r w:rsidRPr="001822F9">
        <w:t>Δικαιολογητικά</w:t>
      </w:r>
      <w:r w:rsidRPr="001822F9">
        <w:tab/>
      </w:r>
      <w:r w:rsidR="00250352" w:rsidRPr="001822F9">
        <w:t>12</w:t>
      </w:r>
    </w:p>
    <w:p w14:paraId="099C0904" w14:textId="34EE30F2" w:rsidR="00A370D1" w:rsidRPr="001822F9" w:rsidRDefault="00E33603" w:rsidP="003910A4">
      <w:pPr>
        <w:pStyle w:val="BodyText"/>
        <w:tabs>
          <w:tab w:val="right" w:leader="dot" w:pos="9419"/>
        </w:tabs>
        <w:kinsoku w:val="0"/>
        <w:overflowPunct w:val="0"/>
        <w:ind w:left="0" w:right="1227"/>
      </w:pPr>
      <w:r w:rsidRPr="001822F9">
        <w:t>Ενδεικτικοί λόγοι απόρριψης μίας Αίτησης</w:t>
      </w:r>
      <w:r w:rsidRPr="001822F9">
        <w:tab/>
      </w:r>
      <w:r w:rsidR="00250352" w:rsidRPr="001822F9">
        <w:t>13</w:t>
      </w:r>
    </w:p>
    <w:p w14:paraId="4212A556" w14:textId="7CD76CE5" w:rsidR="00E33603" w:rsidRPr="001822F9" w:rsidRDefault="00E33603" w:rsidP="003910A4">
      <w:pPr>
        <w:pStyle w:val="BodyText"/>
        <w:tabs>
          <w:tab w:val="right" w:leader="dot" w:pos="9419"/>
        </w:tabs>
        <w:kinsoku w:val="0"/>
        <w:overflowPunct w:val="0"/>
        <w:ind w:left="0" w:right="1227"/>
        <w:rPr>
          <w:lang w:val="en-US"/>
        </w:rPr>
      </w:pPr>
      <w:r w:rsidRPr="001822F9">
        <w:t>Υποφάκελος</w:t>
      </w:r>
      <w:r w:rsidR="004C101F" w:rsidRPr="001822F9">
        <w:rPr>
          <w:lang w:val="en-US"/>
        </w:rPr>
        <w:t xml:space="preserve"> A – </w:t>
      </w:r>
      <w:r w:rsidRPr="001822F9">
        <w:t>Έγγραφα</w:t>
      </w:r>
      <w:r w:rsidR="004C101F" w:rsidRPr="001822F9">
        <w:rPr>
          <w:lang w:val="en-US"/>
        </w:rPr>
        <w:t xml:space="preserve"> ON</w:t>
      </w:r>
      <w:r w:rsidR="000B3361" w:rsidRPr="001822F9">
        <w:rPr>
          <w:lang w:val="en-US"/>
        </w:rPr>
        <w:t>/OFF……………………………………………………………………</w:t>
      </w:r>
      <w:r w:rsidR="00403CE4" w:rsidRPr="001822F9">
        <w:rPr>
          <w:lang w:val="en-US"/>
        </w:rPr>
        <w:t>……</w:t>
      </w:r>
      <w:r w:rsidR="00250352" w:rsidRPr="001822F9">
        <w:rPr>
          <w:lang w:val="en-US"/>
        </w:rPr>
        <w:t>14</w:t>
      </w:r>
    </w:p>
    <w:p w14:paraId="605DA7A3" w14:textId="1BD31B8D" w:rsidR="002F2593" w:rsidRPr="001822F9" w:rsidRDefault="002F2593" w:rsidP="003910A4">
      <w:pPr>
        <w:pStyle w:val="BodyText"/>
        <w:tabs>
          <w:tab w:val="right" w:leader="dot" w:pos="9419"/>
        </w:tabs>
        <w:kinsoku w:val="0"/>
        <w:overflowPunct w:val="0"/>
        <w:ind w:left="0" w:right="1227"/>
      </w:pPr>
      <w:proofErr w:type="spellStart"/>
      <w:r w:rsidRPr="001822F9">
        <w:t>Υποφάκελος</w:t>
      </w:r>
      <w:proofErr w:type="spellEnd"/>
      <w:r w:rsidRPr="001822F9">
        <w:t xml:space="preserve"> B – Έγγραφα αξιο</w:t>
      </w:r>
      <w:r w:rsidR="000B3361" w:rsidRPr="001822F9">
        <w:t>λόγησης……………………………………………………………</w:t>
      </w:r>
      <w:r w:rsidR="00403CE4" w:rsidRPr="001822F9">
        <w:rPr>
          <w:lang w:val="en-US"/>
        </w:rPr>
        <w:t>…</w:t>
      </w:r>
      <w:r w:rsidR="00403CE4" w:rsidRPr="001822F9">
        <w:t>….</w:t>
      </w:r>
      <w:r w:rsidR="00250352" w:rsidRPr="001822F9">
        <w:t>15</w:t>
      </w:r>
    </w:p>
    <w:p w14:paraId="03F4F86D" w14:textId="51A5D186" w:rsidR="00A370D1" w:rsidRPr="001822F9" w:rsidRDefault="002F2593" w:rsidP="003910A4">
      <w:pPr>
        <w:pStyle w:val="Heading3"/>
        <w:numPr>
          <w:ilvl w:val="0"/>
          <w:numId w:val="10"/>
        </w:numPr>
        <w:tabs>
          <w:tab w:val="left" w:pos="683"/>
          <w:tab w:val="right" w:leader="dot" w:pos="9419"/>
        </w:tabs>
        <w:kinsoku w:val="0"/>
        <w:overflowPunct w:val="0"/>
        <w:spacing w:line="292" w:lineRule="exact"/>
        <w:ind w:left="0" w:right="1227" w:firstLine="0"/>
        <w:rPr>
          <w:b w:val="0"/>
          <w:bCs w:val="0"/>
        </w:rPr>
      </w:pPr>
      <w:r w:rsidRPr="001822F9">
        <w:t>ΑΞΙΟΛΟΓΗΣΗ ΑΙΤΟΥΝΤΩΝ</w:t>
      </w:r>
      <w:r w:rsidRPr="001822F9">
        <w:rPr>
          <w:b w:val="0"/>
          <w:bCs w:val="0"/>
        </w:rPr>
        <w:tab/>
      </w:r>
      <w:r w:rsidR="00403CE4" w:rsidRPr="001822F9">
        <w:rPr>
          <w:b w:val="0"/>
          <w:bCs w:val="0"/>
        </w:rPr>
        <w:t>16</w:t>
      </w:r>
    </w:p>
    <w:p w14:paraId="67EB29C3" w14:textId="77777777" w:rsidR="00A370D1" w:rsidRPr="001822F9" w:rsidRDefault="00A370D1" w:rsidP="003910A4">
      <w:pPr>
        <w:pStyle w:val="Heading3"/>
        <w:numPr>
          <w:ilvl w:val="0"/>
          <w:numId w:val="10"/>
        </w:numPr>
        <w:tabs>
          <w:tab w:val="left" w:pos="683"/>
          <w:tab w:val="right" w:leader="dot" w:pos="9419"/>
        </w:tabs>
        <w:kinsoku w:val="0"/>
        <w:overflowPunct w:val="0"/>
        <w:spacing w:line="292" w:lineRule="exact"/>
        <w:ind w:left="0" w:right="1227" w:firstLine="0"/>
        <w:rPr>
          <w:b w:val="0"/>
          <w:bCs w:val="0"/>
        </w:rPr>
        <w:sectPr w:rsidR="00A370D1" w:rsidRPr="001822F9">
          <w:footerReference w:type="default" r:id="rId13"/>
          <w:pgSz w:w="11905" w:h="16840"/>
          <w:pgMar w:top="1760" w:right="0" w:bottom="2200" w:left="1180" w:header="794" w:footer="2019" w:gutter="0"/>
          <w:pgNumType w:start="2"/>
          <w:cols w:space="720"/>
          <w:noEndnote/>
        </w:sectPr>
      </w:pPr>
    </w:p>
    <w:p w14:paraId="43AE1893" w14:textId="6196C135" w:rsidR="00A370D1" w:rsidRPr="001822F9" w:rsidRDefault="002E461B" w:rsidP="00805236">
      <w:pPr>
        <w:numPr>
          <w:ilvl w:val="0"/>
          <w:numId w:val="9"/>
        </w:numPr>
        <w:tabs>
          <w:tab w:val="left" w:pos="709"/>
        </w:tabs>
        <w:kinsoku w:val="0"/>
        <w:overflowPunct w:val="0"/>
        <w:spacing w:before="224"/>
        <w:ind w:right="1227" w:firstLine="0"/>
        <w:rPr>
          <w:rFonts w:ascii="Tahoma" w:hAnsi="Tahoma" w:cs="Tahoma"/>
        </w:rPr>
      </w:pPr>
      <w:r w:rsidRPr="001822F9">
        <w:rPr>
          <w:rFonts w:ascii="Tahoma" w:hAnsi="Tahoma" w:cs="Tahoma"/>
          <w:noProof/>
          <w:lang w:val="en-US" w:eastAsia="en-US"/>
        </w:rPr>
        <w:lastRenderedPageBreak/>
        <mc:AlternateContent>
          <mc:Choice Requires="wps">
            <w:drawing>
              <wp:anchor distT="0" distB="0" distL="114300" distR="114300" simplePos="0" relativeHeight="251654656" behindDoc="1" locked="0" layoutInCell="0" allowOverlap="1" wp14:anchorId="59D9679E" wp14:editId="6D5B45EF">
                <wp:simplePos x="0" y="0"/>
                <wp:positionH relativeFrom="page">
                  <wp:posOffset>1163955</wp:posOffset>
                </wp:positionH>
                <wp:positionV relativeFrom="paragraph">
                  <wp:posOffset>440055</wp:posOffset>
                </wp:positionV>
                <wp:extent cx="5591810" cy="0"/>
                <wp:effectExtent l="0" t="0" r="0" b="0"/>
                <wp:wrapNone/>
                <wp:docPr id="31"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91810" cy="0"/>
                        </a:xfrm>
                        <a:custGeom>
                          <a:avLst/>
                          <a:gdLst>
                            <a:gd name="T0" fmla="*/ 0 w 8807"/>
                            <a:gd name="T1" fmla="*/ 0 h 20"/>
                            <a:gd name="T2" fmla="*/ 8806 w 8807"/>
                            <a:gd name="T3" fmla="*/ 0 h 20"/>
                          </a:gdLst>
                          <a:ahLst/>
                          <a:cxnLst>
                            <a:cxn ang="0">
                              <a:pos x="T0" y="T1"/>
                            </a:cxn>
                            <a:cxn ang="0">
                              <a:pos x="T2" y="T3"/>
                            </a:cxn>
                          </a:cxnLst>
                          <a:rect l="0" t="0" r="r" b="b"/>
                          <a:pathLst>
                            <a:path w="8807" h="20">
                              <a:moveTo>
                                <a:pt x="0" y="0"/>
                              </a:moveTo>
                              <a:lnTo>
                                <a:pt x="8806" y="0"/>
                              </a:lnTo>
                            </a:path>
                          </a:pathLst>
                        </a:custGeom>
                        <a:noFill/>
                        <a:ln w="20320">
                          <a:solidFill>
                            <a:srgbClr val="2F549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705AC3D" id="Freeform 28" o:spid="_x0000_s1026" style="position:absolute;margin-left:91.65pt;margin-top:34.65pt;width:440.3pt;height:0;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8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" o:allowincell="f" path="m,l8806,e" filled="f" strokecolor="#2f5496" strokeweight="1.6pt">
                <v:path arrowok="t" o:connecttype="custom" o:connectlocs="0,0;5591175,0" o:connectangles="0,0"/>
                <w10:wrap anchorx="page"/>
              </v:shape>
            </w:pict>
          </mc:Fallback>
        </mc:AlternateContent>
      </w:r>
      <w:r w:rsidR="00C337EE" w:rsidRPr="001822F9">
        <w:rPr>
          <w:rFonts w:ascii="Tahoma" w:hAnsi="Tahoma" w:cs="Tahoma"/>
          <w:b/>
          <w:bCs/>
        </w:rPr>
        <w:t>ΕΙΣΑΓΩΓΗ</w:t>
      </w:r>
    </w:p>
    <w:p w14:paraId="08F1871D" w14:textId="5B529D1F" w:rsidR="00A370D1" w:rsidRPr="001822F9" w:rsidRDefault="00A370D1" w:rsidP="00805236">
      <w:pPr>
        <w:numPr>
          <w:ilvl w:val="1"/>
          <w:numId w:val="9"/>
        </w:numPr>
        <w:tabs>
          <w:tab w:val="left" w:pos="567"/>
        </w:tabs>
        <w:kinsoku w:val="0"/>
        <w:overflowPunct w:val="0"/>
        <w:spacing w:before="619"/>
        <w:ind w:right="1227" w:firstLine="0"/>
        <w:rPr>
          <w:rFonts w:ascii="Tahoma" w:hAnsi="Tahoma" w:cs="Tahoma"/>
        </w:rPr>
      </w:pPr>
      <w:r w:rsidRPr="001822F9">
        <w:rPr>
          <w:rFonts w:ascii="Tahoma" w:hAnsi="Tahoma" w:cs="Tahoma"/>
          <w:u w:val="single"/>
        </w:rPr>
        <w:t>Προοίμιο</w:t>
      </w:r>
    </w:p>
    <w:p w14:paraId="34D9107E" w14:textId="77777777" w:rsidR="00A370D1" w:rsidRPr="001822F9" w:rsidRDefault="00A370D1" w:rsidP="003910A4">
      <w:pPr>
        <w:kinsoku w:val="0"/>
        <w:overflowPunct w:val="0"/>
        <w:spacing w:line="200" w:lineRule="exact"/>
        <w:ind w:right="1227"/>
        <w:rPr>
          <w:rFonts w:ascii="Tahoma" w:hAnsi="Tahoma" w:cs="Tahoma"/>
        </w:rPr>
      </w:pPr>
    </w:p>
    <w:p w14:paraId="065A8B04" w14:textId="77777777" w:rsidR="00A370D1" w:rsidRPr="001822F9" w:rsidRDefault="00A370D1" w:rsidP="003910A4">
      <w:pPr>
        <w:kinsoku w:val="0"/>
        <w:overflowPunct w:val="0"/>
        <w:spacing w:before="19" w:line="200" w:lineRule="exact"/>
        <w:ind w:right="1227"/>
        <w:rPr>
          <w:rFonts w:ascii="Tahoma" w:hAnsi="Tahoma" w:cs="Tahoma"/>
        </w:rPr>
      </w:pPr>
    </w:p>
    <w:p w14:paraId="5A93D8BE" w14:textId="77777777" w:rsidR="00A370D1" w:rsidRPr="001822F9" w:rsidRDefault="00A370D1" w:rsidP="003910A4">
      <w:pPr>
        <w:pStyle w:val="BodyText"/>
        <w:kinsoku w:val="0"/>
        <w:overflowPunct w:val="0"/>
        <w:spacing w:line="360" w:lineRule="auto"/>
        <w:ind w:left="0" w:right="1227"/>
        <w:jc w:val="both"/>
      </w:pPr>
      <w:r w:rsidRPr="001822F9">
        <w:t>Ο Λιμένας Πειραιώς είναι ο μεγαλύτερος λιμένας στην Ελλάδα. Η ακτογραμμή του ξεπερνά σε μήκος τα είκοσι τέσσερα χιλιόμετρα και καλύπτει συνολική επιφάνεια άνω των πέντε εκατομμυρίων τετραγωνικών μέτρων. Λ</w:t>
      </w:r>
      <w:r w:rsidR="000B3361" w:rsidRPr="001822F9">
        <w:t xml:space="preserve">όγω της γεωγραφικής θέσης του, ο Λιμένας Πειραιώς αποτελεί ζωτικό </w:t>
      </w:r>
      <w:r w:rsidRPr="001822F9">
        <w:t>κόμβο μεταφορών, εμπορίου και προμηθειών, εξυπηρέτησης τουριστών και επικοινωνιών, καθώς συνδέει τα ελ</w:t>
      </w:r>
      <w:r w:rsidR="000B3361" w:rsidRPr="001822F9">
        <w:t>ληνικά νησιά με την ηπειρωτική χώρα,</w:t>
      </w:r>
      <w:r w:rsidRPr="001822F9">
        <w:t xml:space="preserve"> ενώ ταυτόχρονα αποτελεί διεθνές κέντρο θαλάσσιου τουρισμού και της εμπορικής</w:t>
      </w:r>
      <w:r w:rsidR="000B3361" w:rsidRPr="001822F9">
        <w:t xml:space="preserve"> μεταφοράς αγαθών. </w:t>
      </w:r>
      <w:r w:rsidRPr="001822F9">
        <w:t>Η θέση του Λιμένος Πειραιώς ευνοεί τη λειτουργία του ως λιμένα τόσο για την ευρύτερη περιοχή της Ελλάδας, όσο και για τα Βαλκάνια και τις χώρες της Μαύρης Θάλασσας.</w:t>
      </w:r>
    </w:p>
    <w:p w14:paraId="74EEC504" w14:textId="77777777" w:rsidR="00A370D1" w:rsidRPr="001822F9" w:rsidRDefault="00A370D1" w:rsidP="003910A4">
      <w:pPr>
        <w:kinsoku w:val="0"/>
        <w:overflowPunct w:val="0"/>
        <w:spacing w:line="200" w:lineRule="exact"/>
        <w:ind w:right="1227"/>
        <w:rPr>
          <w:rFonts w:ascii="Tahoma" w:hAnsi="Tahoma" w:cs="Tahoma"/>
        </w:rPr>
      </w:pPr>
    </w:p>
    <w:p w14:paraId="07091C0C" w14:textId="77777777" w:rsidR="00A370D1" w:rsidRPr="001822F9" w:rsidRDefault="00A370D1" w:rsidP="003910A4">
      <w:pPr>
        <w:kinsoku w:val="0"/>
        <w:overflowPunct w:val="0"/>
        <w:spacing w:before="14" w:line="220" w:lineRule="exact"/>
        <w:ind w:right="1227"/>
        <w:rPr>
          <w:rFonts w:ascii="Tahoma" w:hAnsi="Tahoma" w:cs="Tahoma"/>
        </w:rPr>
      </w:pPr>
    </w:p>
    <w:p w14:paraId="0385B9ED" w14:textId="77777777" w:rsidR="00A370D1" w:rsidRPr="001822F9" w:rsidRDefault="00A370D1" w:rsidP="003910A4">
      <w:pPr>
        <w:pStyle w:val="BodyText"/>
        <w:kinsoku w:val="0"/>
        <w:overflowPunct w:val="0"/>
        <w:spacing w:line="360" w:lineRule="auto"/>
        <w:ind w:left="0" w:right="1227"/>
        <w:jc w:val="both"/>
      </w:pPr>
      <w:r w:rsidRPr="001822F9">
        <w:t xml:space="preserve">Ο Λιμένας Πειραιώς βρίσκεται στη συμβολή των θαλάσσιων οδών που συνδέουν τη Μεσόγειο με τη Βόρεια Ευρώπη, ενώ, χάρη στη γεωγραφική του θέση (νοτίως του 38ου παραλλήλου), τα μεγάλα πλοία της γραμμής μπορούν  να τον προσεγγίζουν χωρίς σημαντική παρέκκλιση του δρομολογίου που ακολουθεί το εμπόριο της Άπω Ανατολής. Ο Λιμένας Πειραιώς φιλοξενεί ένα πολύπλοκο και </w:t>
      </w:r>
      <w:r w:rsidR="000B3361" w:rsidRPr="001822F9">
        <w:t>μοναδικό φάσμα δραστηριοτήτων, στις οποίες</w:t>
      </w:r>
      <w:r w:rsidRPr="001822F9">
        <w:t xml:space="preserve"> συγκαταλέγονται οι μεταφορές με οχηματαγωγά/επιβατηγά πλοία (είναι ο μεγαλύτερος λιμένας μεταφοράς επιβατών στην Ευρώπη), η εξυπηρέτηση όλων των τύπων φορτίων, κρουαζιέρες, δραστηριότητες επισκευής</w:t>
      </w:r>
      <w:r w:rsidR="000B3361" w:rsidRPr="001822F9">
        <w:t xml:space="preserve"> πλοίων, καθώς και την ελεύθερη</w:t>
      </w:r>
      <w:r w:rsidRPr="001822F9">
        <w:t xml:space="preserve"> ζώνη του Λιμένος Πειραιώς (μια ελεύθερη ζώνη τελωνειακού ελέγχου τύπου Ι), η οποία λειτουργεί σύμφωνα με την ισχύουσα φορολογική και τελωνειακή νομοθεσία στην περιοχή (Ελεύθερη Ζώνη Πειραιώς).</w:t>
      </w:r>
    </w:p>
    <w:p w14:paraId="3C3A6A1A" w14:textId="77777777" w:rsidR="00A370D1" w:rsidRPr="001822F9" w:rsidRDefault="00A370D1" w:rsidP="003910A4">
      <w:pPr>
        <w:kinsoku w:val="0"/>
        <w:overflowPunct w:val="0"/>
        <w:spacing w:line="200" w:lineRule="exact"/>
        <w:ind w:right="1227"/>
        <w:rPr>
          <w:rFonts w:ascii="Tahoma" w:hAnsi="Tahoma" w:cs="Tahoma"/>
        </w:rPr>
      </w:pPr>
    </w:p>
    <w:p w14:paraId="28053958" w14:textId="77777777" w:rsidR="00A370D1" w:rsidRPr="001822F9" w:rsidRDefault="00A370D1" w:rsidP="003910A4">
      <w:pPr>
        <w:kinsoku w:val="0"/>
        <w:overflowPunct w:val="0"/>
        <w:spacing w:before="4" w:line="220" w:lineRule="exact"/>
        <w:ind w:right="1227"/>
        <w:rPr>
          <w:rFonts w:ascii="Tahoma" w:hAnsi="Tahoma" w:cs="Tahoma"/>
        </w:rPr>
      </w:pPr>
    </w:p>
    <w:p w14:paraId="6B75ACE6" w14:textId="77777777" w:rsidR="00A370D1" w:rsidRPr="001822F9" w:rsidRDefault="00A370D1" w:rsidP="00805236">
      <w:pPr>
        <w:pStyle w:val="Heading2"/>
        <w:numPr>
          <w:ilvl w:val="1"/>
          <w:numId w:val="9"/>
        </w:numPr>
        <w:tabs>
          <w:tab w:val="left" w:pos="567"/>
        </w:tabs>
        <w:kinsoku w:val="0"/>
        <w:overflowPunct w:val="0"/>
        <w:ind w:left="0" w:right="1227" w:firstLine="0"/>
        <w:jc w:val="both"/>
        <w:rPr>
          <w:sz w:val="24"/>
          <w:szCs w:val="24"/>
        </w:rPr>
      </w:pPr>
      <w:r w:rsidRPr="001822F9">
        <w:rPr>
          <w:sz w:val="24"/>
          <w:szCs w:val="24"/>
          <w:u w:val="single"/>
        </w:rPr>
        <w:t>Οργανισμός Λιμένος Πειραιώς Α.Ε. (ΟΛΠ)</w:t>
      </w:r>
    </w:p>
    <w:p w14:paraId="1C76DBC8" w14:textId="77777777" w:rsidR="00A370D1" w:rsidRPr="001822F9" w:rsidRDefault="00A370D1" w:rsidP="003910A4">
      <w:pPr>
        <w:kinsoku w:val="0"/>
        <w:overflowPunct w:val="0"/>
        <w:spacing w:before="10" w:line="150" w:lineRule="exact"/>
        <w:ind w:right="1227"/>
        <w:rPr>
          <w:rFonts w:ascii="Tahoma" w:hAnsi="Tahoma" w:cs="Tahoma"/>
        </w:rPr>
      </w:pPr>
    </w:p>
    <w:p w14:paraId="16DA549C" w14:textId="77777777" w:rsidR="00A370D1" w:rsidRPr="001822F9" w:rsidRDefault="00A370D1" w:rsidP="003910A4">
      <w:pPr>
        <w:kinsoku w:val="0"/>
        <w:overflowPunct w:val="0"/>
        <w:spacing w:line="200" w:lineRule="exact"/>
        <w:ind w:right="1227"/>
        <w:rPr>
          <w:rFonts w:ascii="Tahoma" w:hAnsi="Tahoma" w:cs="Tahoma"/>
        </w:rPr>
      </w:pPr>
    </w:p>
    <w:p w14:paraId="50ECAD0D" w14:textId="77777777" w:rsidR="00A370D1" w:rsidRPr="001822F9" w:rsidRDefault="00A370D1" w:rsidP="003910A4">
      <w:pPr>
        <w:pStyle w:val="BodyText"/>
        <w:kinsoku w:val="0"/>
        <w:overflowPunct w:val="0"/>
        <w:spacing w:before="59" w:line="360" w:lineRule="auto"/>
        <w:ind w:left="0" w:right="1227"/>
        <w:jc w:val="both"/>
      </w:pPr>
      <w:r w:rsidRPr="001822F9">
        <w:t xml:space="preserve">Ο ΟΛΠ είναι το νομικό πρόσωπο, που έχει αναλάβει τη διοίκηση και τη λειτουργία του Λιμένος Πειραιώς. Συστάθηκε ως νομικό πρόσωπο δημοσίου δικαίου δυνάμει του Νόμου </w:t>
      </w:r>
      <w:r w:rsidRPr="001822F9">
        <w:lastRenderedPageBreak/>
        <w:t>4748/1930, ο οποίος αναμορφώθηκε με τον Αναγκαστικό Νόμο 1559/1950 και κυρώθηκε με τον Νόμο 1630/1951, όπως έκαστος τροποποιήθηκε και συμπληρώθηκε μεταγενέστερα. Το 1999 ο ΟΛΠ</w:t>
      </w:r>
      <w:r w:rsidR="000B3361" w:rsidRPr="001822F9">
        <w:t xml:space="preserve"> </w:t>
      </w:r>
      <w:r w:rsidRPr="001822F9">
        <w:t>μετασχηματίστηκε σε μετοχική εταιρεία (ανώνυμη εταιρεία).</w:t>
      </w:r>
    </w:p>
    <w:p w14:paraId="22B7B766" w14:textId="77777777" w:rsidR="00A370D1" w:rsidRPr="001822F9" w:rsidRDefault="00A370D1" w:rsidP="003910A4">
      <w:pPr>
        <w:pStyle w:val="BodyText"/>
        <w:kinsoku w:val="0"/>
        <w:overflowPunct w:val="0"/>
        <w:spacing w:before="59" w:line="360" w:lineRule="auto"/>
        <w:ind w:left="0" w:right="1227"/>
        <w:jc w:val="both"/>
      </w:pPr>
      <w:r w:rsidRPr="001822F9">
        <w:t>Τον Απρίλιο 2016, και αφού πραγματοποιήθηκε ανοιχτός δημόσιος διαγωνισμός, το Ταμείο Αξιοποίησης Ιδιωτικής Περιουσίας του Δημοσίου (ΤΑΙΠΕΔ), με την ιδιότητα του βασικού μετόχου του ΟΛΠ, και η εταιρεία COSCO HK Ltd συνήψαν Σύμβαση Αγοράς Μετοχών για την απόκτηση της πλειοψηφικής συμμετοχής στο μετοχικό κεφάλαιο του ΟΛΠ. Τον Αύγουστο 2016, ο ΟΛΠ έπαυσε να είναι κρατική εταιρεία και έκτοτε είναι ιδιωτική εταιρεία, σκοπός της οποίας είναι να εκπληρώνει τις υποχρεώσεις της, να διεξάγει τις δραστηριότητές της και να ασκεί τις εξουσίες της δυνάμει της τροποποιηθείσας σύμβασης παραχώρησης μεταξύ του Ελληνικού Δημοσίου και του ΟΛΠ, που κυρώθηκε με τον Νόμο 4404/2016.</w:t>
      </w:r>
    </w:p>
    <w:p w14:paraId="7D037834" w14:textId="77777777" w:rsidR="00A370D1" w:rsidRPr="001822F9" w:rsidRDefault="00A370D1" w:rsidP="003910A4">
      <w:pPr>
        <w:pStyle w:val="BodyText"/>
        <w:kinsoku w:val="0"/>
        <w:overflowPunct w:val="0"/>
        <w:spacing w:before="59" w:line="360" w:lineRule="auto"/>
        <w:ind w:left="0" w:right="1227"/>
        <w:jc w:val="both"/>
        <w:sectPr w:rsidR="00A370D1" w:rsidRPr="001822F9">
          <w:pgSz w:w="11905" w:h="16840"/>
          <w:pgMar w:top="1760" w:right="0" w:bottom="2200" w:left="1180" w:header="794" w:footer="2019" w:gutter="0"/>
          <w:cols w:space="720"/>
          <w:noEndnote/>
        </w:sectPr>
      </w:pPr>
    </w:p>
    <w:p w14:paraId="09274CEB" w14:textId="77777777" w:rsidR="00A370D1" w:rsidRPr="001822F9" w:rsidRDefault="00A370D1" w:rsidP="003910A4">
      <w:pPr>
        <w:kinsoku w:val="0"/>
        <w:overflowPunct w:val="0"/>
        <w:spacing w:before="5" w:line="160" w:lineRule="exact"/>
        <w:ind w:right="1227"/>
        <w:rPr>
          <w:rFonts w:ascii="Tahoma" w:hAnsi="Tahoma" w:cs="Tahoma"/>
        </w:rPr>
      </w:pPr>
    </w:p>
    <w:p w14:paraId="43BE87BF" w14:textId="77777777" w:rsidR="00A370D1" w:rsidRPr="001822F9" w:rsidRDefault="00C337EE" w:rsidP="00805236">
      <w:pPr>
        <w:pStyle w:val="Heading3"/>
        <w:numPr>
          <w:ilvl w:val="0"/>
          <w:numId w:val="9"/>
        </w:numPr>
        <w:tabs>
          <w:tab w:val="left" w:pos="567"/>
        </w:tabs>
        <w:kinsoku w:val="0"/>
        <w:overflowPunct w:val="0"/>
        <w:spacing w:before="59"/>
        <w:ind w:left="0" w:right="1227" w:firstLine="0"/>
      </w:pPr>
      <w:r w:rsidRPr="001822F9">
        <w:t>ΠΡΟΣΚΑΛΟΥΣΑ ΕΤΑΙΡΕΙΑ - ΑΝΤΙΚΕΙΜΕΝΟ ΤΗΣ ΠΡΟΣΚΛΗΣΗΣ ΕΚΔΗΛΩΣΗΣ ΕΝΔΙΑΦΕΡΟΝΤΟΣ</w:t>
      </w:r>
    </w:p>
    <w:p w14:paraId="7F6A82F3" w14:textId="5A467C0E" w:rsidR="00BC5A9F" w:rsidRPr="001822F9" w:rsidRDefault="002E461B" w:rsidP="003910A4">
      <w:pPr>
        <w:ind w:right="1227"/>
        <w:rPr>
          <w:rFonts w:ascii="Tahoma" w:hAnsi="Tahoma" w:cs="Tahoma"/>
        </w:rPr>
      </w:pPr>
      <w:r w:rsidRPr="001822F9">
        <w:rPr>
          <w:rFonts w:ascii="Tahoma" w:hAnsi="Tahoma" w:cs="Tahoma"/>
          <w:noProof/>
          <w:lang w:val="en-US" w:eastAsia="en-US"/>
        </w:rPr>
        <mc:AlternateContent>
          <mc:Choice Requires="wps">
            <w:drawing>
              <wp:anchor distT="0" distB="0" distL="114300" distR="114300" simplePos="0" relativeHeight="251663872" behindDoc="1" locked="0" layoutInCell="0" allowOverlap="1" wp14:anchorId="0468ED39" wp14:editId="5B9E12DC">
                <wp:simplePos x="0" y="0"/>
                <wp:positionH relativeFrom="page">
                  <wp:posOffset>1316355</wp:posOffset>
                </wp:positionH>
                <wp:positionV relativeFrom="paragraph">
                  <wp:posOffset>82550</wp:posOffset>
                </wp:positionV>
                <wp:extent cx="5591810" cy="0"/>
                <wp:effectExtent l="0" t="0" r="0" b="0"/>
                <wp:wrapNone/>
                <wp:docPr id="30"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91810" cy="0"/>
                        </a:xfrm>
                        <a:custGeom>
                          <a:avLst/>
                          <a:gdLst>
                            <a:gd name="T0" fmla="*/ 0 w 8807"/>
                            <a:gd name="T1" fmla="*/ 0 h 20"/>
                            <a:gd name="T2" fmla="*/ 8806 w 8807"/>
                            <a:gd name="T3" fmla="*/ 0 h 20"/>
                          </a:gdLst>
                          <a:ahLst/>
                          <a:cxnLst>
                            <a:cxn ang="0">
                              <a:pos x="T0" y="T1"/>
                            </a:cxn>
                            <a:cxn ang="0">
                              <a:pos x="T2" y="T3"/>
                            </a:cxn>
                          </a:cxnLst>
                          <a:rect l="0" t="0" r="r" b="b"/>
                          <a:pathLst>
                            <a:path w="8807" h="20">
                              <a:moveTo>
                                <a:pt x="0" y="0"/>
                              </a:moveTo>
                              <a:lnTo>
                                <a:pt x="8806" y="0"/>
                              </a:lnTo>
                            </a:path>
                          </a:pathLst>
                        </a:custGeom>
                        <a:noFill/>
                        <a:ln w="20320">
                          <a:solidFill>
                            <a:srgbClr val="2F549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F4A548" id="Freeform 29" o:spid="_x0000_s1026" style="position:absolute;margin-left:103.65pt;margin-top:6.5pt;width:440.3pt;height:0;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8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" o:allowincell="f" path="m,l8806,e" filled="f" strokecolor="#2f5496" strokeweight="1.6pt">
                <v:path arrowok="t" o:connecttype="custom" o:connectlocs="0,0;5591175,0" o:connectangles="0,0"/>
                <w10:wrap anchorx="page"/>
              </v:shape>
            </w:pict>
          </mc:Fallback>
        </mc:AlternateContent>
      </w:r>
    </w:p>
    <w:p w14:paraId="342E98F1" w14:textId="77777777" w:rsidR="00A370D1" w:rsidRPr="001822F9" w:rsidRDefault="00A370D1" w:rsidP="003910A4">
      <w:pPr>
        <w:kinsoku w:val="0"/>
        <w:overflowPunct w:val="0"/>
        <w:spacing w:before="9" w:line="150" w:lineRule="exact"/>
        <w:ind w:right="1227"/>
        <w:rPr>
          <w:rFonts w:ascii="Tahoma" w:hAnsi="Tahoma" w:cs="Tahoma"/>
        </w:rPr>
      </w:pPr>
    </w:p>
    <w:p w14:paraId="7AAE2858" w14:textId="77777777" w:rsidR="00A370D1" w:rsidRPr="001822F9" w:rsidRDefault="00A370D1" w:rsidP="003910A4">
      <w:pPr>
        <w:kinsoku w:val="0"/>
        <w:overflowPunct w:val="0"/>
        <w:spacing w:line="200" w:lineRule="exact"/>
        <w:ind w:right="1227"/>
        <w:rPr>
          <w:rFonts w:ascii="Tahoma" w:hAnsi="Tahoma" w:cs="Tahoma"/>
        </w:rPr>
      </w:pPr>
    </w:p>
    <w:p w14:paraId="064EAD29" w14:textId="77777777" w:rsidR="00A370D1" w:rsidRPr="001822F9" w:rsidRDefault="00A370D1" w:rsidP="003910A4">
      <w:pPr>
        <w:kinsoku w:val="0"/>
        <w:overflowPunct w:val="0"/>
        <w:spacing w:line="200" w:lineRule="exact"/>
        <w:ind w:right="1227"/>
        <w:rPr>
          <w:rFonts w:ascii="Tahoma" w:hAnsi="Tahoma" w:cs="Tahoma"/>
        </w:rPr>
      </w:pPr>
    </w:p>
    <w:p w14:paraId="1355B4AC" w14:textId="77777777" w:rsidR="00A370D1" w:rsidRPr="001822F9" w:rsidRDefault="00A370D1" w:rsidP="00805236">
      <w:pPr>
        <w:numPr>
          <w:ilvl w:val="1"/>
          <w:numId w:val="9"/>
        </w:numPr>
        <w:tabs>
          <w:tab w:val="left" w:pos="567"/>
        </w:tabs>
        <w:kinsoku w:val="0"/>
        <w:overflowPunct w:val="0"/>
        <w:spacing w:before="60"/>
        <w:ind w:right="1227" w:firstLine="0"/>
        <w:rPr>
          <w:rFonts w:ascii="Tahoma" w:hAnsi="Tahoma" w:cs="Tahoma"/>
        </w:rPr>
      </w:pPr>
      <w:r w:rsidRPr="001822F9">
        <w:rPr>
          <w:rFonts w:ascii="Tahoma" w:hAnsi="Tahoma" w:cs="Tahoma"/>
          <w:u w:val="single"/>
        </w:rPr>
        <w:t>Η Προσκαλούσα Εταιρεία</w:t>
      </w:r>
    </w:p>
    <w:p w14:paraId="5A00D57E" w14:textId="77777777" w:rsidR="00A370D1" w:rsidRPr="001822F9" w:rsidRDefault="00A370D1" w:rsidP="003910A4">
      <w:pPr>
        <w:kinsoku w:val="0"/>
        <w:overflowPunct w:val="0"/>
        <w:spacing w:before="3" w:line="140" w:lineRule="exact"/>
        <w:ind w:right="1227"/>
        <w:rPr>
          <w:rFonts w:ascii="Tahoma" w:hAnsi="Tahoma" w:cs="Tahoma"/>
        </w:rPr>
      </w:pPr>
    </w:p>
    <w:p w14:paraId="6D0B26A7" w14:textId="77777777" w:rsidR="00A370D1" w:rsidRPr="001822F9" w:rsidRDefault="00A370D1" w:rsidP="003910A4">
      <w:pPr>
        <w:kinsoku w:val="0"/>
        <w:overflowPunct w:val="0"/>
        <w:ind w:right="1227"/>
        <w:rPr>
          <w:rFonts w:ascii="Tahoma" w:hAnsi="Tahoma" w:cs="Tahoma"/>
        </w:rPr>
      </w:pPr>
      <w:r w:rsidRPr="001822F9">
        <w:rPr>
          <w:rFonts w:ascii="Tahoma" w:hAnsi="Tahoma" w:cs="Tahoma"/>
        </w:rPr>
        <w:t xml:space="preserve">Η </w:t>
      </w:r>
      <w:r w:rsidRPr="001822F9">
        <w:rPr>
          <w:rFonts w:ascii="Tahoma" w:hAnsi="Tahoma" w:cs="Tahoma"/>
          <w:b/>
          <w:bCs/>
        </w:rPr>
        <w:t>Προσκαλούσα Εταιρεία</w:t>
      </w:r>
      <w:r w:rsidRPr="001822F9">
        <w:rPr>
          <w:rFonts w:ascii="Tahoma" w:hAnsi="Tahoma" w:cs="Tahoma"/>
        </w:rPr>
        <w:t xml:space="preserve"> είναι ο ΟΛΠ.</w:t>
      </w:r>
    </w:p>
    <w:p w14:paraId="5FD6B360" w14:textId="77777777" w:rsidR="00A370D1" w:rsidRPr="001822F9" w:rsidRDefault="00A370D1" w:rsidP="003910A4">
      <w:pPr>
        <w:kinsoku w:val="0"/>
        <w:overflowPunct w:val="0"/>
        <w:spacing w:before="9" w:line="170" w:lineRule="exact"/>
        <w:ind w:right="1227"/>
        <w:rPr>
          <w:rFonts w:ascii="Tahoma" w:hAnsi="Tahoma" w:cs="Tahoma"/>
        </w:rPr>
      </w:pPr>
    </w:p>
    <w:p w14:paraId="4AAC5A7E" w14:textId="77777777" w:rsidR="00A370D1" w:rsidRPr="001822F9" w:rsidRDefault="00A370D1" w:rsidP="003910A4">
      <w:pPr>
        <w:kinsoku w:val="0"/>
        <w:overflowPunct w:val="0"/>
        <w:spacing w:line="200" w:lineRule="exact"/>
        <w:ind w:right="1227"/>
        <w:rPr>
          <w:rFonts w:ascii="Tahoma" w:hAnsi="Tahoma" w:cs="Tahoma"/>
        </w:rPr>
      </w:pPr>
    </w:p>
    <w:p w14:paraId="51186DD6" w14:textId="77777777" w:rsidR="00A370D1" w:rsidRPr="001822F9" w:rsidRDefault="00A370D1" w:rsidP="003910A4">
      <w:pPr>
        <w:kinsoku w:val="0"/>
        <w:overflowPunct w:val="0"/>
        <w:spacing w:line="200" w:lineRule="exact"/>
        <w:ind w:right="1227"/>
        <w:rPr>
          <w:rFonts w:ascii="Tahoma" w:hAnsi="Tahoma" w:cs="Tahoma"/>
        </w:rPr>
      </w:pPr>
    </w:p>
    <w:p w14:paraId="42ACA238" w14:textId="77777777" w:rsidR="003910A4" w:rsidRPr="001822F9" w:rsidRDefault="00A370D1" w:rsidP="003910A4">
      <w:pPr>
        <w:pStyle w:val="BodyText"/>
        <w:kinsoku w:val="0"/>
        <w:overflowPunct w:val="0"/>
        <w:spacing w:line="360" w:lineRule="auto"/>
        <w:ind w:left="0" w:right="1227"/>
      </w:pPr>
      <w:r w:rsidRPr="001822F9">
        <w:t>Οι Αιτήσεις υποβάλλονται στη διεύθυνση:</w:t>
      </w:r>
    </w:p>
    <w:p w14:paraId="1FD85CBA" w14:textId="73D806B9" w:rsidR="003910A4" w:rsidRPr="001822F9" w:rsidRDefault="00A370D1" w:rsidP="003910A4">
      <w:pPr>
        <w:pStyle w:val="BodyText"/>
        <w:kinsoku w:val="0"/>
        <w:overflowPunct w:val="0"/>
        <w:spacing w:line="360" w:lineRule="auto"/>
        <w:ind w:left="0" w:right="1227"/>
      </w:pPr>
      <w:r w:rsidRPr="001822F9">
        <w:t xml:space="preserve"> </w:t>
      </w:r>
    </w:p>
    <w:p w14:paraId="313A9152" w14:textId="4A6A1C91" w:rsidR="00A370D1" w:rsidRPr="001822F9" w:rsidRDefault="00A370D1" w:rsidP="00805236">
      <w:pPr>
        <w:pStyle w:val="BodyText"/>
        <w:kinsoku w:val="0"/>
        <w:overflowPunct w:val="0"/>
        <w:spacing w:line="360" w:lineRule="auto"/>
        <w:ind w:left="0" w:right="1227"/>
        <w:jc w:val="center"/>
      </w:pPr>
      <w:r w:rsidRPr="001822F9">
        <w:t>Οργανισμός Λιμένος Πειραιώς Α.Ε.</w:t>
      </w:r>
    </w:p>
    <w:p w14:paraId="4186D2E1" w14:textId="56D42C02" w:rsidR="003910A4" w:rsidRPr="001822F9" w:rsidRDefault="00A370D1" w:rsidP="003910A4">
      <w:pPr>
        <w:pStyle w:val="BodyText"/>
        <w:kinsoku w:val="0"/>
        <w:overflowPunct w:val="0"/>
        <w:spacing w:before="1" w:line="360" w:lineRule="auto"/>
        <w:ind w:left="0" w:right="1227"/>
        <w:jc w:val="center"/>
      </w:pPr>
      <w:r w:rsidRPr="001822F9">
        <w:t xml:space="preserve">Ακτή Μιαούλη 10, </w:t>
      </w:r>
      <w:r w:rsidR="00C40C41" w:rsidRPr="001822F9">
        <w:t xml:space="preserve">Γραμματεία του </w:t>
      </w:r>
      <w:r w:rsidR="00835EED" w:rsidRPr="001822F9">
        <w:t>Τμήμα</w:t>
      </w:r>
      <w:r w:rsidR="00D60C8A" w:rsidRPr="001822F9">
        <w:t>τος</w:t>
      </w:r>
      <w:r w:rsidR="00835EED" w:rsidRPr="001822F9">
        <w:t xml:space="preserve"> Προμηθειών</w:t>
      </w:r>
    </w:p>
    <w:p w14:paraId="2EE5C3D1" w14:textId="010A30A0" w:rsidR="00A370D1" w:rsidRPr="001822F9" w:rsidRDefault="00835EED">
      <w:pPr>
        <w:pStyle w:val="BodyText"/>
        <w:kinsoku w:val="0"/>
        <w:overflowPunct w:val="0"/>
        <w:spacing w:before="1" w:line="360" w:lineRule="auto"/>
        <w:ind w:left="0" w:right="1227"/>
        <w:jc w:val="center"/>
      </w:pPr>
      <w:r w:rsidRPr="001822F9">
        <w:t>Γραφείο 212</w:t>
      </w:r>
      <w:r w:rsidR="00C40C41" w:rsidRPr="001822F9">
        <w:t>, 1</w:t>
      </w:r>
      <w:r w:rsidR="00C40C41" w:rsidRPr="001822F9">
        <w:rPr>
          <w:vertAlign w:val="superscript"/>
        </w:rPr>
        <w:t>ος</w:t>
      </w:r>
      <w:r w:rsidR="00C40C41" w:rsidRPr="001822F9">
        <w:t xml:space="preserve"> όροφος</w:t>
      </w:r>
    </w:p>
    <w:p w14:paraId="3F95F846" w14:textId="77777777" w:rsidR="00A370D1" w:rsidRPr="001822F9" w:rsidRDefault="00A370D1">
      <w:pPr>
        <w:pStyle w:val="BodyText"/>
        <w:kinsoku w:val="0"/>
        <w:overflowPunct w:val="0"/>
        <w:ind w:left="0" w:right="1227"/>
        <w:jc w:val="center"/>
      </w:pPr>
      <w:r w:rsidRPr="001822F9">
        <w:t>185 38, Πειραιάς, Ελλάδα</w:t>
      </w:r>
    </w:p>
    <w:p w14:paraId="77627CFA" w14:textId="77777777" w:rsidR="00A370D1" w:rsidRPr="001822F9" w:rsidRDefault="00A370D1" w:rsidP="00805236">
      <w:pPr>
        <w:kinsoku w:val="0"/>
        <w:overflowPunct w:val="0"/>
        <w:spacing w:before="9" w:line="160" w:lineRule="exact"/>
        <w:ind w:right="1227"/>
        <w:jc w:val="center"/>
        <w:rPr>
          <w:rFonts w:ascii="Tahoma" w:hAnsi="Tahoma" w:cs="Tahoma"/>
        </w:rPr>
      </w:pPr>
    </w:p>
    <w:p w14:paraId="18618413" w14:textId="77777777" w:rsidR="00A370D1" w:rsidRPr="001822F9" w:rsidRDefault="00A370D1" w:rsidP="003910A4">
      <w:pPr>
        <w:kinsoku w:val="0"/>
        <w:overflowPunct w:val="0"/>
        <w:spacing w:line="200" w:lineRule="exact"/>
        <w:ind w:right="1227"/>
        <w:rPr>
          <w:rFonts w:ascii="Tahoma" w:hAnsi="Tahoma" w:cs="Tahoma"/>
        </w:rPr>
      </w:pPr>
    </w:p>
    <w:p w14:paraId="70148D1D" w14:textId="77777777" w:rsidR="00A370D1" w:rsidRPr="001822F9" w:rsidRDefault="00A370D1" w:rsidP="003910A4">
      <w:pPr>
        <w:kinsoku w:val="0"/>
        <w:overflowPunct w:val="0"/>
        <w:spacing w:line="200" w:lineRule="exact"/>
        <w:ind w:right="1227"/>
        <w:rPr>
          <w:rFonts w:ascii="Tahoma" w:hAnsi="Tahoma" w:cs="Tahoma"/>
        </w:rPr>
      </w:pPr>
    </w:p>
    <w:p w14:paraId="5F7684EC" w14:textId="77777777" w:rsidR="00A370D1" w:rsidRPr="001822F9" w:rsidRDefault="00A370D1" w:rsidP="00805236">
      <w:pPr>
        <w:pStyle w:val="Heading2"/>
        <w:numPr>
          <w:ilvl w:val="1"/>
          <w:numId w:val="9"/>
        </w:numPr>
        <w:tabs>
          <w:tab w:val="left" w:pos="567"/>
        </w:tabs>
        <w:kinsoku w:val="0"/>
        <w:overflowPunct w:val="0"/>
        <w:ind w:left="0" w:right="1227" w:firstLine="0"/>
        <w:rPr>
          <w:sz w:val="24"/>
          <w:szCs w:val="24"/>
        </w:rPr>
      </w:pPr>
      <w:r w:rsidRPr="001822F9">
        <w:rPr>
          <w:sz w:val="24"/>
          <w:szCs w:val="24"/>
          <w:u w:val="single"/>
        </w:rPr>
        <w:t>Ιστορικό και Αντικείμενο της Πρόσκλησης Εκδήλωσης Ενδιαφέροντος</w:t>
      </w:r>
    </w:p>
    <w:p w14:paraId="60D64772" w14:textId="77777777" w:rsidR="00A370D1" w:rsidRPr="001822F9" w:rsidRDefault="00A370D1" w:rsidP="003910A4">
      <w:pPr>
        <w:kinsoku w:val="0"/>
        <w:overflowPunct w:val="0"/>
        <w:spacing w:before="10" w:line="150" w:lineRule="exact"/>
        <w:ind w:right="1227"/>
        <w:rPr>
          <w:rFonts w:ascii="Tahoma" w:hAnsi="Tahoma" w:cs="Tahoma"/>
        </w:rPr>
      </w:pPr>
    </w:p>
    <w:p w14:paraId="177FC7F8" w14:textId="77777777" w:rsidR="00A370D1" w:rsidRPr="001822F9" w:rsidRDefault="00A370D1" w:rsidP="003910A4">
      <w:pPr>
        <w:kinsoku w:val="0"/>
        <w:overflowPunct w:val="0"/>
        <w:spacing w:line="200" w:lineRule="exact"/>
        <w:ind w:right="1227"/>
        <w:rPr>
          <w:rFonts w:ascii="Tahoma" w:hAnsi="Tahoma" w:cs="Tahoma"/>
        </w:rPr>
      </w:pPr>
    </w:p>
    <w:p w14:paraId="1C27299F" w14:textId="2C00A198" w:rsidR="00A370D1" w:rsidRPr="001822F9" w:rsidRDefault="00A370D1" w:rsidP="003910A4">
      <w:pPr>
        <w:pStyle w:val="BodyText"/>
        <w:kinsoku w:val="0"/>
        <w:overflowPunct w:val="0"/>
        <w:spacing w:before="59" w:line="360" w:lineRule="auto"/>
        <w:ind w:left="0" w:right="1227"/>
        <w:jc w:val="both"/>
      </w:pPr>
      <w:r w:rsidRPr="001822F9">
        <w:t>Σύμφωνα με τις διατάξεις τ</w:t>
      </w:r>
      <w:r w:rsidR="00C435B7" w:rsidRPr="001822F9">
        <w:t>ης Σύμβασης Παραχώρησης 2016</w:t>
      </w:r>
      <w:r w:rsidRPr="001822F9">
        <w:t xml:space="preserve"> </w:t>
      </w:r>
      <w:r w:rsidR="00C435B7" w:rsidRPr="001822F9">
        <w:t>(</w:t>
      </w:r>
      <w:r w:rsidRPr="001822F9">
        <w:t>HRCA 2016</w:t>
      </w:r>
      <w:r w:rsidR="00C435B7" w:rsidRPr="001822F9">
        <w:t>)</w:t>
      </w:r>
      <w:r w:rsidRPr="001822F9">
        <w:t>, ο ΟΛΠ δεσμεύεται για την ανάπτυξη και προώθηση των δραστηριοτήτων επισκευής πλοίων στον Πειραιά. Παράλληλα, ο ΟΛΠ προτίθεται να συνεργαστεί με τοπικά συνερ</w:t>
      </w:r>
      <w:r w:rsidR="000B3361" w:rsidRPr="001822F9">
        <w:t>γεία, εταιρείες και προμηθευτές</w:t>
      </w:r>
      <w:r w:rsidRPr="001822F9">
        <w:t xml:space="preserve"> επισκευής πλοίων κ.λπ. προκειμένου να βελτιώσει τις δυνατότητες και την αποδοτικότητα σ</w:t>
      </w:r>
      <w:r w:rsidR="00C40C41" w:rsidRPr="001822F9">
        <w:t xml:space="preserve">τον τομέα της επισκευής πλοίων, </w:t>
      </w:r>
      <w:r w:rsidRPr="001822F9">
        <w:t>καθώς και να δημιουργήσει περισσότερες ευκαιρίες εργασίας σε τοπικό επίπεδο.</w:t>
      </w:r>
    </w:p>
    <w:p w14:paraId="257478E7" w14:textId="77777777" w:rsidR="00A370D1" w:rsidRPr="001822F9" w:rsidRDefault="00A370D1" w:rsidP="003910A4">
      <w:pPr>
        <w:kinsoku w:val="0"/>
        <w:overflowPunct w:val="0"/>
        <w:spacing w:line="200" w:lineRule="exact"/>
        <w:ind w:right="1227"/>
        <w:rPr>
          <w:rFonts w:ascii="Tahoma" w:hAnsi="Tahoma" w:cs="Tahoma"/>
        </w:rPr>
      </w:pPr>
    </w:p>
    <w:p w14:paraId="004EFBFB" w14:textId="77777777" w:rsidR="00A370D1" w:rsidRPr="001822F9" w:rsidRDefault="00A370D1" w:rsidP="003910A4">
      <w:pPr>
        <w:kinsoku w:val="0"/>
        <w:overflowPunct w:val="0"/>
        <w:spacing w:before="14" w:line="220" w:lineRule="exact"/>
        <w:ind w:right="1227"/>
        <w:rPr>
          <w:rFonts w:ascii="Tahoma" w:hAnsi="Tahoma" w:cs="Tahoma"/>
        </w:rPr>
      </w:pPr>
    </w:p>
    <w:p w14:paraId="7125794A" w14:textId="238099D2" w:rsidR="00A370D1" w:rsidRPr="001822F9" w:rsidRDefault="00A370D1" w:rsidP="003910A4">
      <w:pPr>
        <w:pStyle w:val="BodyText"/>
        <w:kinsoku w:val="0"/>
        <w:overflowPunct w:val="0"/>
        <w:spacing w:line="359" w:lineRule="auto"/>
        <w:ind w:left="0" w:right="1227"/>
        <w:jc w:val="both"/>
      </w:pPr>
      <w:r w:rsidRPr="001822F9">
        <w:t xml:space="preserve">Επί του παρόντος, ο ΟΛΠ θα ενεργεί ως ΥΠΕΥΘΥΝΟΣ ΔΙΑΧΕΙΡΙΣΗΣ ΕΡΓΟΥ, σε αυστηρά συμβουλευτικό επίπεδο, προκειμένου να παρέχει στους πελάτες υπηρεσίες «ΜΙΑΣ ΣΤΑΣΗΣ» υψηλής ποιότητας και επαγγελματικού επιπέδου στον τομέα της </w:t>
      </w:r>
      <w:r w:rsidR="00F30A17" w:rsidRPr="001822F9">
        <w:t>διοίκησης έργων</w:t>
      </w:r>
      <w:r w:rsidRPr="001822F9">
        <w:t xml:space="preserve"> επισκευής πλοίων. Ο ΟΛΠ, ως ΥΠΕΥΘΥΝΟΣ ΔΙΑΧΕΙΡΙΣΗΣ ΕΡΓΟΥ, για λογαριασμό των πελατών μας, θα χρησιμοποιήσει την επαγγελματική εμπειρία, τη γνώση, τις ικανότητες και τη δυνατότητα που διαθέτει, προκειμένου να </w:t>
      </w:r>
      <w:r w:rsidR="00342D17" w:rsidRPr="001822F9">
        <w:t xml:space="preserve">επιλέξει, να ορίσει και να αναθέσει σε τοπικά συνεργεία, εταιρείες και προμηθευτές επισκευής πλοίων την </w:t>
      </w:r>
      <w:r w:rsidRPr="001822F9">
        <w:t xml:space="preserve"> </w:t>
      </w:r>
      <w:r w:rsidR="00342D17" w:rsidRPr="001822F9">
        <w:t>εκτέλεση ναυπηγοεπισκευαστικών εργασιών και υπηρεσιώ</w:t>
      </w:r>
      <w:r w:rsidR="00564DBC" w:rsidRPr="001822F9">
        <w:t>ν</w:t>
      </w:r>
      <w:r w:rsidR="00342D17" w:rsidRPr="001822F9">
        <w:t xml:space="preserve"> προς τους πελάτες.</w:t>
      </w:r>
    </w:p>
    <w:p w14:paraId="45AAF30F" w14:textId="77777777" w:rsidR="00A370D1" w:rsidRPr="001822F9" w:rsidRDefault="00A370D1" w:rsidP="003910A4">
      <w:pPr>
        <w:kinsoku w:val="0"/>
        <w:overflowPunct w:val="0"/>
        <w:spacing w:before="5" w:line="280" w:lineRule="exact"/>
        <w:ind w:right="1227"/>
        <w:rPr>
          <w:rFonts w:ascii="Tahoma" w:hAnsi="Tahoma" w:cs="Tahoma"/>
        </w:rPr>
      </w:pPr>
    </w:p>
    <w:p w14:paraId="4A3B7352" w14:textId="00990FF9" w:rsidR="00A370D1" w:rsidRPr="001822F9" w:rsidRDefault="00A370D1" w:rsidP="003910A4">
      <w:pPr>
        <w:pStyle w:val="BodyText"/>
        <w:kinsoku w:val="0"/>
        <w:overflowPunct w:val="0"/>
        <w:spacing w:line="410" w:lineRule="atLeast"/>
        <w:ind w:left="0" w:right="1227"/>
        <w:jc w:val="both"/>
      </w:pPr>
      <w:r w:rsidRPr="001822F9">
        <w:t xml:space="preserve">Συνεπώς, το αντικείμενο της παρούσας Πρόσκλησης Εκδήλωσης Ενδιαφέροντος είναι η δημιουργία </w:t>
      </w:r>
      <w:r w:rsidR="003910A4" w:rsidRPr="001822F9">
        <w:t xml:space="preserve">ενός </w:t>
      </w:r>
      <w:r w:rsidR="00342D17" w:rsidRPr="001822F9">
        <w:t>Μητρώου Εγκεκριμένων Εργολάβων</w:t>
      </w:r>
      <w:r w:rsidR="003910A4" w:rsidRPr="001822F9">
        <w:t>,</w:t>
      </w:r>
      <w:r w:rsidRPr="001822F9">
        <w:t xml:space="preserve"> μέσω μίας δίκαιης και διαφανούς διαδικασίας αξιολόγησης και επιλογής για την παροχή εργασιών και υπηρεσιών αναφορικά με την επισκευή πλοίων στους πελάτες του ΟΛΠ.</w:t>
      </w:r>
    </w:p>
    <w:p w14:paraId="506160D6" w14:textId="77777777" w:rsidR="00A370D1" w:rsidRPr="005B5185" w:rsidRDefault="00A370D1" w:rsidP="003910A4">
      <w:pPr>
        <w:kinsoku w:val="0"/>
        <w:overflowPunct w:val="0"/>
        <w:spacing w:line="200" w:lineRule="exact"/>
        <w:ind w:right="1227"/>
        <w:rPr>
          <w:rFonts w:ascii="Tahoma" w:hAnsi="Tahoma" w:cs="Tahoma"/>
        </w:rPr>
      </w:pPr>
    </w:p>
    <w:p w14:paraId="42CCD3C0" w14:textId="77777777" w:rsidR="00A370D1" w:rsidRPr="001822F9" w:rsidRDefault="00BC5A9F" w:rsidP="003910A4">
      <w:pPr>
        <w:pStyle w:val="Heading3"/>
        <w:kinsoku w:val="0"/>
        <w:overflowPunct w:val="0"/>
        <w:spacing w:before="59"/>
        <w:ind w:left="0" w:right="1227"/>
        <w:jc w:val="both"/>
        <w:rPr>
          <w:b w:val="0"/>
          <w:bCs w:val="0"/>
        </w:rPr>
      </w:pPr>
      <w:r w:rsidRPr="001822F9">
        <w:rPr>
          <w:u w:val="thick"/>
        </w:rPr>
        <w:t>Σημείωση:</w:t>
      </w:r>
    </w:p>
    <w:p w14:paraId="46E436B4" w14:textId="77777777" w:rsidR="00A370D1" w:rsidRPr="001822F9" w:rsidRDefault="00A370D1" w:rsidP="003910A4">
      <w:pPr>
        <w:kinsoku w:val="0"/>
        <w:overflowPunct w:val="0"/>
        <w:spacing w:before="5" w:line="140" w:lineRule="exact"/>
        <w:ind w:right="1227"/>
        <w:rPr>
          <w:rFonts w:ascii="Tahoma" w:hAnsi="Tahoma" w:cs="Tahoma"/>
        </w:rPr>
      </w:pPr>
    </w:p>
    <w:p w14:paraId="3C137BF2" w14:textId="4DEABFE9" w:rsidR="00A370D1" w:rsidRPr="001822F9" w:rsidRDefault="00A370D1" w:rsidP="003910A4">
      <w:pPr>
        <w:pStyle w:val="BodyText"/>
        <w:kinsoku w:val="0"/>
        <w:overflowPunct w:val="0"/>
        <w:spacing w:line="360" w:lineRule="auto"/>
        <w:ind w:left="0" w:right="1227"/>
        <w:jc w:val="both"/>
      </w:pPr>
      <w:r w:rsidRPr="001822F9">
        <w:t xml:space="preserve">Οι ενδιαφερόμενοι μπορούν να υποβάλουν την Αίτησή τους </w:t>
      </w:r>
      <w:r w:rsidR="005B2CC2" w:rsidRPr="001822F9">
        <w:t xml:space="preserve">σε φάκελο </w:t>
      </w:r>
      <w:r w:rsidRPr="001822F9">
        <w:t>για οποιαδήποτε από τις κάτωθι κατηγορίες. Προς τον σκοπό τούτο, οι Αιτούντες πρέπει να δηλώνουν σαφώς για ποια κατηγορία/ποιες κατηγορίες υποβάλλουν τα σχετικά δικαιολογητικά.</w:t>
      </w:r>
    </w:p>
    <w:p w14:paraId="5286C39C" w14:textId="77777777" w:rsidR="00A370D1" w:rsidRPr="001822F9" w:rsidRDefault="00A370D1" w:rsidP="003910A4">
      <w:pPr>
        <w:kinsoku w:val="0"/>
        <w:overflowPunct w:val="0"/>
        <w:spacing w:line="200" w:lineRule="exact"/>
        <w:ind w:right="1227"/>
        <w:rPr>
          <w:rFonts w:ascii="Tahoma" w:hAnsi="Tahoma" w:cs="Tahoma"/>
        </w:rPr>
      </w:pPr>
    </w:p>
    <w:p w14:paraId="170B2991" w14:textId="77777777" w:rsidR="00A370D1" w:rsidRPr="001822F9" w:rsidRDefault="00A370D1" w:rsidP="003910A4">
      <w:pPr>
        <w:kinsoku w:val="0"/>
        <w:overflowPunct w:val="0"/>
        <w:spacing w:before="14" w:line="220" w:lineRule="exact"/>
        <w:ind w:right="1227"/>
        <w:rPr>
          <w:rFonts w:ascii="Tahoma" w:hAnsi="Tahoma" w:cs="Tahoma"/>
        </w:rPr>
      </w:pPr>
    </w:p>
    <w:p w14:paraId="224656C0" w14:textId="3913DAB9" w:rsidR="00A370D1" w:rsidRPr="001822F9" w:rsidRDefault="00A370D1" w:rsidP="003910A4">
      <w:pPr>
        <w:pStyle w:val="BodyText"/>
        <w:kinsoku w:val="0"/>
        <w:overflowPunct w:val="0"/>
        <w:spacing w:line="360" w:lineRule="auto"/>
        <w:ind w:left="0" w:right="1227"/>
        <w:jc w:val="both"/>
      </w:pPr>
      <w:r w:rsidRPr="001822F9">
        <w:t xml:space="preserve">Λόγω της μεγάλης σημασίας της προαναφερθείσας </w:t>
      </w:r>
      <w:r w:rsidR="005B2CC2" w:rsidRPr="001822F9">
        <w:t>πρόσκλησης</w:t>
      </w:r>
      <w:r w:rsidR="00A90B77" w:rsidRPr="001822F9">
        <w:t xml:space="preserve"> και</w:t>
      </w:r>
      <w:r w:rsidRPr="001822F9">
        <w:t xml:space="preserve"> προκειμένου να </w:t>
      </w:r>
      <w:r w:rsidR="00A90B77" w:rsidRPr="001822F9">
        <w:t>ικανοποιούνται τα κριτήρια</w:t>
      </w:r>
      <w:r w:rsidRPr="001822F9">
        <w:t xml:space="preserve"> του ΟΛΠ ως προς την τεχνική / οικονομική επάρκεια και </w:t>
      </w:r>
      <w:r w:rsidR="00A90B77" w:rsidRPr="001822F9">
        <w:t>ικανότητα</w:t>
      </w:r>
      <w:r w:rsidR="005B2CC2" w:rsidRPr="001822F9">
        <w:t xml:space="preserve"> των υποψήφιων εταιρειών</w:t>
      </w:r>
      <w:r w:rsidRPr="001822F9">
        <w:t>, ο ΟΛΠ θα αξιολογεί την επάρκεια και τις ικανότητες των Αιτούντων σύμφωνα με τις διατάξεις της προκείμενης Πρόσκλησης Εκδήλωσης Ενδιαφέροντος.</w:t>
      </w:r>
    </w:p>
    <w:p w14:paraId="7F7ACAA1" w14:textId="77777777" w:rsidR="00A370D1" w:rsidRPr="001822F9" w:rsidRDefault="00A370D1" w:rsidP="003910A4">
      <w:pPr>
        <w:kinsoku w:val="0"/>
        <w:overflowPunct w:val="0"/>
        <w:spacing w:line="200" w:lineRule="exact"/>
        <w:ind w:right="1227"/>
        <w:rPr>
          <w:rFonts w:ascii="Tahoma" w:hAnsi="Tahoma" w:cs="Tahoma"/>
        </w:rPr>
      </w:pPr>
    </w:p>
    <w:p w14:paraId="24BC7C40" w14:textId="77777777" w:rsidR="00A370D1" w:rsidRPr="001822F9" w:rsidRDefault="00A370D1" w:rsidP="003910A4">
      <w:pPr>
        <w:kinsoku w:val="0"/>
        <w:overflowPunct w:val="0"/>
        <w:spacing w:before="14" w:line="220" w:lineRule="exact"/>
        <w:ind w:right="1227"/>
        <w:rPr>
          <w:rFonts w:ascii="Tahoma" w:hAnsi="Tahoma" w:cs="Tahoma"/>
        </w:rPr>
      </w:pPr>
    </w:p>
    <w:p w14:paraId="6DF75D2B" w14:textId="77777777" w:rsidR="00A370D1" w:rsidRPr="001822F9" w:rsidRDefault="00A370D1" w:rsidP="003910A4">
      <w:pPr>
        <w:pStyle w:val="Heading3"/>
        <w:kinsoku w:val="0"/>
        <w:overflowPunct w:val="0"/>
        <w:ind w:left="0" w:right="1227"/>
        <w:jc w:val="both"/>
        <w:rPr>
          <w:b w:val="0"/>
          <w:bCs w:val="0"/>
        </w:rPr>
      </w:pPr>
      <w:r w:rsidRPr="001822F9">
        <w:rPr>
          <w:u w:val="thick"/>
        </w:rPr>
        <w:t>Ειδικές Σημειώσεις:</w:t>
      </w:r>
    </w:p>
    <w:p w14:paraId="45BE241F" w14:textId="77777777" w:rsidR="00A370D1" w:rsidRPr="001822F9" w:rsidRDefault="00A370D1" w:rsidP="003910A4">
      <w:pPr>
        <w:kinsoku w:val="0"/>
        <w:overflowPunct w:val="0"/>
        <w:spacing w:before="5" w:line="140" w:lineRule="exact"/>
        <w:ind w:right="1227"/>
        <w:rPr>
          <w:rFonts w:ascii="Tahoma" w:hAnsi="Tahoma" w:cs="Tahoma"/>
        </w:rPr>
      </w:pPr>
    </w:p>
    <w:p w14:paraId="2A7C8983" w14:textId="49BABB01" w:rsidR="00A370D1" w:rsidRPr="001822F9" w:rsidRDefault="00A370D1" w:rsidP="005B5185">
      <w:pPr>
        <w:pStyle w:val="BodyText"/>
        <w:numPr>
          <w:ilvl w:val="0"/>
          <w:numId w:val="8"/>
        </w:numPr>
        <w:tabs>
          <w:tab w:val="left" w:pos="4285"/>
          <w:tab w:val="left" w:pos="8227"/>
        </w:tabs>
        <w:kinsoku w:val="0"/>
        <w:overflowPunct w:val="0"/>
        <w:spacing w:line="360" w:lineRule="auto"/>
        <w:ind w:left="567" w:right="1227" w:hanging="567"/>
      </w:pPr>
      <w:r w:rsidRPr="001822F9">
        <w:t xml:space="preserve">Η παρούσα Πρόσκληση Εκδήλωσης Ενδιαφέροντος δεν </w:t>
      </w:r>
      <w:r w:rsidR="002F3F20" w:rsidRPr="001822F9">
        <w:t>συνιστά από μόνη της στάδιο διαγωνισμού ανάθεσης σύμβασης</w:t>
      </w:r>
      <w:r w:rsidRPr="001822F9">
        <w:t>.</w:t>
      </w:r>
    </w:p>
    <w:p w14:paraId="06B42EAD" w14:textId="428FD901" w:rsidR="00A370D1" w:rsidRPr="001822F9" w:rsidRDefault="00A370D1" w:rsidP="005B5185">
      <w:pPr>
        <w:pStyle w:val="BodyText"/>
        <w:numPr>
          <w:ilvl w:val="0"/>
          <w:numId w:val="8"/>
        </w:numPr>
        <w:tabs>
          <w:tab w:val="left" w:pos="3686"/>
        </w:tabs>
        <w:kinsoku w:val="0"/>
        <w:overflowPunct w:val="0"/>
        <w:spacing w:line="360" w:lineRule="auto"/>
        <w:ind w:left="567" w:right="1227" w:hanging="567"/>
        <w:jc w:val="both"/>
      </w:pPr>
      <w:r w:rsidRPr="001822F9">
        <w:t xml:space="preserve">Η </w:t>
      </w:r>
      <w:r w:rsidR="00863B8D" w:rsidRPr="001822F9">
        <w:t>επιλογή</w:t>
      </w:r>
      <w:r w:rsidR="005B2CC2" w:rsidRPr="001822F9">
        <w:t xml:space="preserve"> του Μητρώου Εγκεκριμένων Εργολάβων </w:t>
      </w:r>
      <w:r w:rsidRPr="001822F9">
        <w:t>θα πραγματοποιηθεί μέσω της διαδικασίας αξιολόγησης,</w:t>
      </w:r>
      <w:r w:rsidR="00CC6866" w:rsidRPr="001822F9">
        <w:t xml:space="preserve"> </w:t>
      </w:r>
      <w:r w:rsidRPr="001822F9">
        <w:t>που αναφέρεται λεπτομερώς στο Άρθρο 5 του παρόντος εγγράφου.</w:t>
      </w:r>
    </w:p>
    <w:p w14:paraId="496F4C48" w14:textId="77777777" w:rsidR="00A370D1" w:rsidRPr="001822F9" w:rsidRDefault="00A370D1" w:rsidP="003910A4">
      <w:pPr>
        <w:kinsoku w:val="0"/>
        <w:overflowPunct w:val="0"/>
        <w:spacing w:before="5" w:line="140" w:lineRule="exact"/>
        <w:ind w:right="1227"/>
        <w:rPr>
          <w:rFonts w:ascii="Tahoma" w:hAnsi="Tahoma" w:cs="Tahoma"/>
        </w:rPr>
      </w:pPr>
    </w:p>
    <w:p w14:paraId="4DCE5127" w14:textId="240BB1F3" w:rsidR="00A370D1" w:rsidRPr="001822F9" w:rsidRDefault="00A370D1" w:rsidP="00805236">
      <w:pPr>
        <w:pStyle w:val="BodyText"/>
        <w:numPr>
          <w:ilvl w:val="0"/>
          <w:numId w:val="8"/>
        </w:numPr>
        <w:tabs>
          <w:tab w:val="left" w:pos="567"/>
        </w:tabs>
        <w:kinsoku w:val="0"/>
        <w:overflowPunct w:val="0"/>
        <w:ind w:left="0" w:right="1227" w:firstLine="0"/>
        <w:jc w:val="both"/>
      </w:pPr>
      <w:r w:rsidRPr="001822F9">
        <w:t xml:space="preserve">Οι κατηγορίες </w:t>
      </w:r>
      <w:r w:rsidR="005B2CC2" w:rsidRPr="001822F9">
        <w:t>εργασιών/υπηρεσιών</w:t>
      </w:r>
      <w:r w:rsidRPr="001822F9">
        <w:t xml:space="preserve"> είναι οι ακόλουθες:</w:t>
      </w:r>
    </w:p>
    <w:p w14:paraId="5AC20F69" w14:textId="77777777" w:rsidR="003910A4" w:rsidRPr="001822F9" w:rsidRDefault="003910A4" w:rsidP="00805236">
      <w:pPr>
        <w:pStyle w:val="BodyText"/>
        <w:tabs>
          <w:tab w:val="left" w:pos="567"/>
        </w:tabs>
        <w:kinsoku w:val="0"/>
        <w:overflowPunct w:val="0"/>
        <w:ind w:right="1227"/>
        <w:jc w:val="both"/>
      </w:pPr>
    </w:p>
    <w:p w14:paraId="7F0C2DB0" w14:textId="77777777" w:rsidR="00A370D1" w:rsidRPr="001822F9" w:rsidRDefault="00A370D1" w:rsidP="003910A4">
      <w:pPr>
        <w:kinsoku w:val="0"/>
        <w:overflowPunct w:val="0"/>
        <w:spacing w:before="5" w:line="130" w:lineRule="exact"/>
        <w:ind w:right="1227"/>
        <w:rPr>
          <w:rFonts w:ascii="Tahoma" w:hAnsi="Tahoma" w:cs="Tahoma"/>
        </w:rPr>
      </w:pPr>
    </w:p>
    <w:p w14:paraId="1141C80E" w14:textId="1B115E76" w:rsidR="000B3361" w:rsidRPr="001822F9" w:rsidRDefault="00A370D1" w:rsidP="00440EAB">
      <w:pPr>
        <w:pStyle w:val="Heading1"/>
        <w:tabs>
          <w:tab w:val="left" w:pos="567"/>
          <w:tab w:val="left" w:pos="1283"/>
          <w:tab w:val="left" w:pos="4168"/>
          <w:tab w:val="left" w:pos="5100"/>
        </w:tabs>
        <w:kinsoku w:val="0"/>
        <w:overflowPunct w:val="0"/>
        <w:spacing w:line="345" w:lineRule="auto"/>
        <w:ind w:left="851" w:right="1227" w:hanging="284"/>
        <w:rPr>
          <w:b w:val="0"/>
          <w:sz w:val="24"/>
          <w:szCs w:val="24"/>
          <w:u w:val="none"/>
        </w:rPr>
      </w:pPr>
      <w:r w:rsidRPr="001822F9">
        <w:rPr>
          <w:b w:val="0"/>
          <w:sz w:val="24"/>
          <w:szCs w:val="24"/>
          <w:u w:val="none"/>
        </w:rPr>
        <w:t xml:space="preserve">Α. </w:t>
      </w:r>
      <w:r w:rsidR="003910A4" w:rsidRPr="001822F9">
        <w:rPr>
          <w:b w:val="0"/>
          <w:sz w:val="24"/>
          <w:szCs w:val="24"/>
          <w:u w:val="none"/>
        </w:rPr>
        <w:t xml:space="preserve">   </w:t>
      </w:r>
      <w:r w:rsidRPr="001822F9">
        <w:rPr>
          <w:b w:val="0"/>
          <w:sz w:val="24"/>
          <w:szCs w:val="24"/>
          <w:u w:val="none"/>
        </w:rPr>
        <w:t xml:space="preserve">Σιδηρουργικές </w:t>
      </w:r>
      <w:r w:rsidR="00863B8D" w:rsidRPr="001822F9">
        <w:rPr>
          <w:b w:val="0"/>
          <w:sz w:val="24"/>
          <w:szCs w:val="24"/>
          <w:u w:val="none"/>
        </w:rPr>
        <w:t xml:space="preserve">και Σωληνουργικές </w:t>
      </w:r>
      <w:r w:rsidRPr="001822F9">
        <w:rPr>
          <w:b w:val="0"/>
          <w:sz w:val="24"/>
          <w:szCs w:val="24"/>
          <w:u w:val="none"/>
        </w:rPr>
        <w:t>Εργασίες</w:t>
      </w:r>
      <w:r w:rsidRPr="001822F9">
        <w:rPr>
          <w:b w:val="0"/>
          <w:sz w:val="24"/>
          <w:szCs w:val="24"/>
          <w:u w:val="none"/>
        </w:rPr>
        <w:tab/>
      </w:r>
    </w:p>
    <w:p w14:paraId="23A4722B" w14:textId="4666460D" w:rsidR="000B3361" w:rsidRPr="001822F9" w:rsidRDefault="00A370D1" w:rsidP="00440EAB">
      <w:pPr>
        <w:pStyle w:val="Heading1"/>
        <w:tabs>
          <w:tab w:val="left" w:pos="567"/>
          <w:tab w:val="left" w:pos="1283"/>
          <w:tab w:val="left" w:pos="4168"/>
          <w:tab w:val="left" w:pos="5100"/>
        </w:tabs>
        <w:kinsoku w:val="0"/>
        <w:overflowPunct w:val="0"/>
        <w:spacing w:line="345" w:lineRule="auto"/>
        <w:ind w:left="851" w:right="1227" w:hanging="284"/>
        <w:rPr>
          <w:b w:val="0"/>
          <w:sz w:val="24"/>
          <w:szCs w:val="24"/>
          <w:u w:val="none"/>
        </w:rPr>
      </w:pPr>
      <w:r w:rsidRPr="001822F9">
        <w:rPr>
          <w:b w:val="0"/>
          <w:sz w:val="24"/>
          <w:szCs w:val="24"/>
          <w:u w:val="none"/>
        </w:rPr>
        <w:t xml:space="preserve">B. </w:t>
      </w:r>
      <w:r w:rsidR="003910A4" w:rsidRPr="001822F9">
        <w:rPr>
          <w:b w:val="0"/>
          <w:sz w:val="24"/>
          <w:szCs w:val="24"/>
          <w:u w:val="none"/>
        </w:rPr>
        <w:t xml:space="preserve">   </w:t>
      </w:r>
      <w:r w:rsidRPr="001822F9">
        <w:rPr>
          <w:b w:val="0"/>
          <w:sz w:val="24"/>
          <w:szCs w:val="24"/>
          <w:u w:val="none"/>
        </w:rPr>
        <w:t>Μηχανολογικ</w:t>
      </w:r>
      <w:r w:rsidR="001B7C74" w:rsidRPr="001822F9">
        <w:rPr>
          <w:b w:val="0"/>
          <w:sz w:val="24"/>
          <w:szCs w:val="24"/>
          <w:u w:val="none"/>
        </w:rPr>
        <w:t xml:space="preserve">ές </w:t>
      </w:r>
      <w:r w:rsidRPr="001822F9">
        <w:rPr>
          <w:b w:val="0"/>
          <w:sz w:val="24"/>
          <w:szCs w:val="24"/>
          <w:u w:val="none"/>
        </w:rPr>
        <w:t xml:space="preserve"> </w:t>
      </w:r>
      <w:r w:rsidR="001B7C74" w:rsidRPr="001822F9">
        <w:rPr>
          <w:b w:val="0"/>
          <w:sz w:val="24"/>
          <w:szCs w:val="24"/>
          <w:u w:val="none"/>
        </w:rPr>
        <w:t>εργασίες συστημάτων /εξοπλισμού</w:t>
      </w:r>
      <w:r w:rsidRPr="001822F9">
        <w:rPr>
          <w:b w:val="0"/>
          <w:sz w:val="24"/>
          <w:szCs w:val="24"/>
          <w:u w:val="none"/>
        </w:rPr>
        <w:t xml:space="preserve"> </w:t>
      </w:r>
    </w:p>
    <w:p w14:paraId="09F43B64" w14:textId="77777777" w:rsidR="00863B8D" w:rsidRPr="001822F9" w:rsidRDefault="00A370D1" w:rsidP="00440EAB">
      <w:pPr>
        <w:pStyle w:val="Heading1"/>
        <w:tabs>
          <w:tab w:val="left" w:pos="567"/>
          <w:tab w:val="left" w:pos="1283"/>
          <w:tab w:val="left" w:pos="4168"/>
          <w:tab w:val="left" w:pos="5100"/>
        </w:tabs>
        <w:kinsoku w:val="0"/>
        <w:overflowPunct w:val="0"/>
        <w:spacing w:line="345" w:lineRule="auto"/>
        <w:ind w:left="851" w:right="1227" w:hanging="284"/>
        <w:rPr>
          <w:b w:val="0"/>
          <w:bCs w:val="0"/>
          <w:sz w:val="24"/>
          <w:szCs w:val="24"/>
          <w:u w:val="none"/>
        </w:rPr>
      </w:pPr>
      <w:r w:rsidRPr="001822F9">
        <w:rPr>
          <w:b w:val="0"/>
          <w:bCs w:val="0"/>
          <w:sz w:val="24"/>
          <w:szCs w:val="24"/>
          <w:u w:val="none"/>
        </w:rPr>
        <w:t xml:space="preserve">Γ. </w:t>
      </w:r>
      <w:r w:rsidR="003910A4" w:rsidRPr="001822F9">
        <w:rPr>
          <w:b w:val="0"/>
          <w:sz w:val="24"/>
          <w:szCs w:val="24"/>
          <w:u w:val="none"/>
        </w:rPr>
        <w:t xml:space="preserve">   </w:t>
      </w:r>
      <w:r w:rsidRPr="001822F9">
        <w:rPr>
          <w:b w:val="0"/>
          <w:bCs w:val="0"/>
          <w:sz w:val="24"/>
          <w:szCs w:val="24"/>
          <w:u w:val="none"/>
        </w:rPr>
        <w:t>Ηλεκτρολογικ</w:t>
      </w:r>
      <w:r w:rsidR="001B7C74" w:rsidRPr="001822F9">
        <w:rPr>
          <w:b w:val="0"/>
          <w:bCs w:val="0"/>
          <w:sz w:val="24"/>
          <w:szCs w:val="24"/>
          <w:u w:val="none"/>
        </w:rPr>
        <w:t>ές</w:t>
      </w:r>
      <w:r w:rsidRPr="001822F9">
        <w:rPr>
          <w:b w:val="0"/>
          <w:bCs w:val="0"/>
          <w:sz w:val="24"/>
          <w:szCs w:val="24"/>
          <w:u w:val="none"/>
        </w:rPr>
        <w:t xml:space="preserve"> </w:t>
      </w:r>
      <w:r w:rsidR="001B7C74" w:rsidRPr="001822F9">
        <w:rPr>
          <w:b w:val="0"/>
          <w:bCs w:val="0"/>
          <w:sz w:val="24"/>
          <w:szCs w:val="24"/>
          <w:u w:val="none"/>
        </w:rPr>
        <w:t>εργασίες συστημάτων /εξοπλισμού</w:t>
      </w:r>
    </w:p>
    <w:p w14:paraId="3AA52570" w14:textId="6E84CF5A" w:rsidR="00F24961" w:rsidRPr="001822F9" w:rsidRDefault="00A370D1" w:rsidP="00440EAB">
      <w:pPr>
        <w:pStyle w:val="Heading1"/>
        <w:tabs>
          <w:tab w:val="left" w:pos="567"/>
          <w:tab w:val="left" w:pos="1283"/>
          <w:tab w:val="left" w:pos="4168"/>
          <w:tab w:val="left" w:pos="5100"/>
        </w:tabs>
        <w:kinsoku w:val="0"/>
        <w:overflowPunct w:val="0"/>
        <w:spacing w:line="345" w:lineRule="auto"/>
        <w:ind w:left="851" w:right="1227" w:hanging="284"/>
        <w:rPr>
          <w:b w:val="0"/>
          <w:bCs w:val="0"/>
          <w:sz w:val="24"/>
          <w:szCs w:val="24"/>
          <w:u w:val="none"/>
        </w:rPr>
      </w:pPr>
      <w:r w:rsidRPr="001822F9">
        <w:rPr>
          <w:b w:val="0"/>
          <w:sz w:val="24"/>
          <w:szCs w:val="24"/>
          <w:u w:val="none"/>
        </w:rPr>
        <w:t xml:space="preserve">Δ. </w:t>
      </w:r>
      <w:r w:rsidR="00863B8D" w:rsidRPr="001822F9">
        <w:rPr>
          <w:b w:val="0"/>
          <w:sz w:val="24"/>
          <w:szCs w:val="24"/>
          <w:u w:val="none"/>
        </w:rPr>
        <w:t xml:space="preserve">   </w:t>
      </w:r>
      <w:r w:rsidR="00FA4107" w:rsidRPr="001822F9">
        <w:rPr>
          <w:b w:val="0"/>
          <w:sz w:val="24"/>
          <w:szCs w:val="24"/>
          <w:u w:val="none"/>
        </w:rPr>
        <w:t>Εργασίες συστημάτων</w:t>
      </w:r>
      <w:r w:rsidR="00863B8D" w:rsidRPr="001822F9">
        <w:rPr>
          <w:b w:val="0"/>
          <w:sz w:val="24"/>
          <w:szCs w:val="24"/>
          <w:u w:val="none"/>
        </w:rPr>
        <w:t xml:space="preserve"> </w:t>
      </w:r>
      <w:r w:rsidRPr="001822F9">
        <w:rPr>
          <w:b w:val="0"/>
          <w:sz w:val="24"/>
          <w:szCs w:val="24"/>
          <w:u w:val="none"/>
        </w:rPr>
        <w:t>αυτοματισμού</w:t>
      </w:r>
    </w:p>
    <w:p w14:paraId="6C99FBFF" w14:textId="5489AC71" w:rsidR="000B3361" w:rsidRPr="001822F9" w:rsidRDefault="00A370D1" w:rsidP="00440EAB">
      <w:pPr>
        <w:tabs>
          <w:tab w:val="left" w:pos="567"/>
        </w:tabs>
        <w:kinsoku w:val="0"/>
        <w:overflowPunct w:val="0"/>
        <w:spacing w:line="345" w:lineRule="auto"/>
        <w:ind w:left="851" w:right="1227" w:hanging="284"/>
        <w:rPr>
          <w:rFonts w:ascii="Tahoma" w:hAnsi="Tahoma" w:cs="Tahoma"/>
          <w:bCs/>
        </w:rPr>
      </w:pPr>
      <w:r w:rsidRPr="001822F9">
        <w:rPr>
          <w:rFonts w:ascii="Tahoma" w:hAnsi="Tahoma" w:cs="Tahoma"/>
          <w:bCs/>
        </w:rPr>
        <w:t xml:space="preserve">E. </w:t>
      </w:r>
      <w:r w:rsidR="003910A4" w:rsidRPr="001822F9">
        <w:rPr>
          <w:rFonts w:ascii="Tahoma" w:hAnsi="Tahoma" w:cs="Tahoma"/>
          <w:bCs/>
        </w:rPr>
        <w:t xml:space="preserve">   </w:t>
      </w:r>
      <w:r w:rsidR="00FA4107" w:rsidRPr="001822F9">
        <w:rPr>
          <w:rFonts w:ascii="Tahoma" w:hAnsi="Tahoma" w:cs="Tahoma"/>
          <w:bCs/>
        </w:rPr>
        <w:t xml:space="preserve">Εργασίες </w:t>
      </w:r>
      <w:r w:rsidRPr="001822F9">
        <w:rPr>
          <w:rFonts w:ascii="Tahoma" w:hAnsi="Tahoma" w:cs="Tahoma"/>
          <w:bCs/>
        </w:rPr>
        <w:t>Υδροβολή</w:t>
      </w:r>
      <w:r w:rsidR="00FA4107" w:rsidRPr="001822F9">
        <w:rPr>
          <w:rFonts w:ascii="Tahoma" w:hAnsi="Tahoma" w:cs="Tahoma"/>
          <w:bCs/>
        </w:rPr>
        <w:t>ς</w:t>
      </w:r>
      <w:r w:rsidR="003910A4" w:rsidRPr="001822F9">
        <w:rPr>
          <w:rFonts w:ascii="Tahoma" w:hAnsi="Tahoma" w:cs="Tahoma"/>
          <w:bCs/>
        </w:rPr>
        <w:t xml:space="preserve"> </w:t>
      </w:r>
      <w:r w:rsidRPr="001822F9">
        <w:rPr>
          <w:rFonts w:ascii="Tahoma" w:hAnsi="Tahoma" w:cs="Tahoma"/>
          <w:bCs/>
        </w:rPr>
        <w:t>/</w:t>
      </w:r>
      <w:r w:rsidR="003910A4" w:rsidRPr="001822F9">
        <w:rPr>
          <w:rFonts w:ascii="Tahoma" w:hAnsi="Tahoma" w:cs="Tahoma"/>
          <w:bCs/>
        </w:rPr>
        <w:t>Αμμοβολής</w:t>
      </w:r>
      <w:r w:rsidRPr="001822F9">
        <w:rPr>
          <w:rFonts w:ascii="Tahoma" w:hAnsi="Tahoma" w:cs="Tahoma"/>
          <w:bCs/>
        </w:rPr>
        <w:t>/</w:t>
      </w:r>
      <w:r w:rsidR="003910A4" w:rsidRPr="001822F9">
        <w:rPr>
          <w:rFonts w:ascii="Tahoma" w:hAnsi="Tahoma" w:cs="Tahoma"/>
          <w:bCs/>
        </w:rPr>
        <w:t xml:space="preserve"> Β</w:t>
      </w:r>
      <w:r w:rsidR="005F45E1" w:rsidRPr="001822F9">
        <w:rPr>
          <w:rFonts w:ascii="Tahoma" w:hAnsi="Tahoma" w:cs="Tahoma"/>
          <w:bCs/>
        </w:rPr>
        <w:t>αφή</w:t>
      </w:r>
      <w:r w:rsidR="00FA4107" w:rsidRPr="001822F9">
        <w:rPr>
          <w:rFonts w:ascii="Tahoma" w:hAnsi="Tahoma" w:cs="Tahoma"/>
          <w:bCs/>
        </w:rPr>
        <w:t>ς</w:t>
      </w:r>
    </w:p>
    <w:p w14:paraId="181D96DE" w14:textId="43EBBA5C" w:rsidR="001B7C74" w:rsidRPr="001822F9" w:rsidRDefault="00A370D1" w:rsidP="00440EAB">
      <w:pPr>
        <w:tabs>
          <w:tab w:val="left" w:pos="567"/>
        </w:tabs>
        <w:kinsoku w:val="0"/>
        <w:overflowPunct w:val="0"/>
        <w:spacing w:line="345" w:lineRule="auto"/>
        <w:ind w:left="851" w:right="1227" w:hanging="284"/>
        <w:rPr>
          <w:rFonts w:ascii="Tahoma" w:hAnsi="Tahoma" w:cs="Tahoma"/>
          <w:bCs/>
        </w:rPr>
      </w:pPr>
      <w:r w:rsidRPr="001822F9">
        <w:rPr>
          <w:rFonts w:ascii="Tahoma" w:hAnsi="Tahoma" w:cs="Tahoma"/>
          <w:bCs/>
        </w:rPr>
        <w:t xml:space="preserve">ΣΤ. </w:t>
      </w:r>
      <w:r w:rsidR="003910A4" w:rsidRPr="001822F9">
        <w:rPr>
          <w:rFonts w:ascii="Tahoma" w:hAnsi="Tahoma" w:cs="Tahoma"/>
          <w:bCs/>
        </w:rPr>
        <w:t xml:space="preserve"> </w:t>
      </w:r>
      <w:r w:rsidRPr="001822F9">
        <w:rPr>
          <w:rFonts w:ascii="Tahoma" w:hAnsi="Tahoma" w:cs="Tahoma"/>
          <w:bCs/>
        </w:rPr>
        <w:t xml:space="preserve">Ικριώματα </w:t>
      </w:r>
    </w:p>
    <w:p w14:paraId="6A655C52" w14:textId="7D110EAE" w:rsidR="000B3361" w:rsidRPr="001822F9" w:rsidRDefault="00A370D1" w:rsidP="00440EAB">
      <w:pPr>
        <w:kinsoku w:val="0"/>
        <w:overflowPunct w:val="0"/>
        <w:spacing w:line="345" w:lineRule="auto"/>
        <w:ind w:left="1134" w:right="1227" w:hanging="567"/>
        <w:rPr>
          <w:rFonts w:ascii="Tahoma" w:hAnsi="Tahoma" w:cs="Tahoma"/>
          <w:bCs/>
        </w:rPr>
      </w:pPr>
      <w:r w:rsidRPr="001822F9">
        <w:rPr>
          <w:rFonts w:ascii="Tahoma" w:hAnsi="Tahoma" w:cs="Tahoma"/>
          <w:bCs/>
        </w:rPr>
        <w:lastRenderedPageBreak/>
        <w:t xml:space="preserve">Ζ. </w:t>
      </w:r>
      <w:r w:rsidR="003910A4" w:rsidRPr="001822F9">
        <w:rPr>
          <w:rFonts w:ascii="Tahoma" w:hAnsi="Tahoma" w:cs="Tahoma"/>
          <w:bCs/>
        </w:rPr>
        <w:t xml:space="preserve">   </w:t>
      </w:r>
      <w:r w:rsidR="00FA4107" w:rsidRPr="001822F9">
        <w:rPr>
          <w:rFonts w:ascii="Tahoma" w:hAnsi="Tahoma" w:cs="Tahoma"/>
          <w:bCs/>
        </w:rPr>
        <w:t xml:space="preserve">Εργασίες καθαρισμού </w:t>
      </w:r>
      <w:r w:rsidR="00863B8D" w:rsidRPr="001822F9">
        <w:rPr>
          <w:rFonts w:ascii="Tahoma" w:hAnsi="Tahoma" w:cs="Tahoma"/>
          <w:bCs/>
        </w:rPr>
        <w:t>δεξαμενών καυσίμων</w:t>
      </w:r>
      <w:r w:rsidRPr="001822F9">
        <w:rPr>
          <w:rFonts w:ascii="Tahoma" w:hAnsi="Tahoma" w:cs="Tahoma"/>
          <w:bCs/>
        </w:rPr>
        <w:t xml:space="preserve">   </w:t>
      </w:r>
    </w:p>
    <w:p w14:paraId="4D93AB34" w14:textId="42A81CAE" w:rsidR="000B3361" w:rsidRPr="001822F9" w:rsidRDefault="00A370D1" w:rsidP="00440EAB">
      <w:pPr>
        <w:kinsoku w:val="0"/>
        <w:overflowPunct w:val="0"/>
        <w:spacing w:line="345" w:lineRule="auto"/>
        <w:ind w:left="1134" w:right="1227" w:hanging="567"/>
        <w:rPr>
          <w:rFonts w:ascii="Tahoma" w:hAnsi="Tahoma" w:cs="Tahoma"/>
          <w:bCs/>
        </w:rPr>
      </w:pPr>
      <w:r w:rsidRPr="001822F9">
        <w:rPr>
          <w:rFonts w:ascii="Tahoma" w:hAnsi="Tahoma" w:cs="Tahoma"/>
          <w:bCs/>
        </w:rPr>
        <w:t xml:space="preserve">H. </w:t>
      </w:r>
      <w:r w:rsidR="003910A4" w:rsidRPr="001822F9">
        <w:rPr>
          <w:rFonts w:ascii="Tahoma" w:hAnsi="Tahoma" w:cs="Tahoma"/>
          <w:bCs/>
        </w:rPr>
        <w:t xml:space="preserve">  </w:t>
      </w:r>
      <w:r w:rsidRPr="001822F9">
        <w:rPr>
          <w:rFonts w:ascii="Tahoma" w:hAnsi="Tahoma" w:cs="Tahoma"/>
          <w:bCs/>
        </w:rPr>
        <w:t xml:space="preserve">Εργασίες </w:t>
      </w:r>
      <w:r w:rsidR="00FA4107" w:rsidRPr="001822F9">
        <w:rPr>
          <w:rFonts w:ascii="Tahoma" w:hAnsi="Tahoma" w:cs="Tahoma"/>
          <w:bCs/>
        </w:rPr>
        <w:t xml:space="preserve">σε προπέλες </w:t>
      </w:r>
    </w:p>
    <w:p w14:paraId="351BB592" w14:textId="13FFB0EF" w:rsidR="000B3361" w:rsidRPr="001822F9" w:rsidRDefault="00A370D1" w:rsidP="00440EAB">
      <w:pPr>
        <w:kinsoku w:val="0"/>
        <w:overflowPunct w:val="0"/>
        <w:spacing w:line="345" w:lineRule="auto"/>
        <w:ind w:left="1134" w:right="1227" w:hanging="567"/>
        <w:rPr>
          <w:rFonts w:ascii="Tahoma" w:hAnsi="Tahoma" w:cs="Tahoma"/>
          <w:bCs/>
        </w:rPr>
      </w:pPr>
      <w:r w:rsidRPr="001822F9">
        <w:rPr>
          <w:rFonts w:ascii="Tahoma" w:hAnsi="Tahoma" w:cs="Tahoma"/>
          <w:bCs/>
        </w:rPr>
        <w:t xml:space="preserve">Θ. </w:t>
      </w:r>
      <w:r w:rsidR="003910A4" w:rsidRPr="001822F9">
        <w:rPr>
          <w:rFonts w:ascii="Tahoma" w:hAnsi="Tahoma" w:cs="Tahoma"/>
          <w:bCs/>
        </w:rPr>
        <w:t xml:space="preserve">  </w:t>
      </w:r>
      <w:r w:rsidRPr="001822F9">
        <w:rPr>
          <w:rFonts w:ascii="Tahoma" w:hAnsi="Tahoma" w:cs="Tahoma"/>
          <w:bCs/>
        </w:rPr>
        <w:t xml:space="preserve">Εργασίες </w:t>
      </w:r>
      <w:r w:rsidR="00FA4107" w:rsidRPr="001822F9">
        <w:rPr>
          <w:rFonts w:ascii="Tahoma" w:hAnsi="Tahoma" w:cs="Tahoma"/>
          <w:bCs/>
        </w:rPr>
        <w:t>σε λεβητοστάσια</w:t>
      </w:r>
    </w:p>
    <w:p w14:paraId="0311670D" w14:textId="7B1ADBF3" w:rsidR="000B3361" w:rsidRPr="001822F9" w:rsidRDefault="00A370D1" w:rsidP="00440EAB">
      <w:pPr>
        <w:kinsoku w:val="0"/>
        <w:overflowPunct w:val="0"/>
        <w:spacing w:line="345" w:lineRule="auto"/>
        <w:ind w:left="1134" w:right="1227" w:hanging="567"/>
        <w:rPr>
          <w:rFonts w:ascii="Tahoma" w:hAnsi="Tahoma" w:cs="Tahoma"/>
          <w:bCs/>
        </w:rPr>
      </w:pPr>
      <w:r w:rsidRPr="001822F9">
        <w:rPr>
          <w:rFonts w:ascii="Tahoma" w:hAnsi="Tahoma" w:cs="Tahoma"/>
          <w:bCs/>
        </w:rPr>
        <w:t xml:space="preserve">Ι. </w:t>
      </w:r>
      <w:r w:rsidR="003910A4" w:rsidRPr="001822F9">
        <w:rPr>
          <w:rFonts w:ascii="Tahoma" w:hAnsi="Tahoma" w:cs="Tahoma"/>
          <w:bCs/>
        </w:rPr>
        <w:t xml:space="preserve">   </w:t>
      </w:r>
      <w:r w:rsidRPr="001822F9">
        <w:rPr>
          <w:rFonts w:ascii="Tahoma" w:hAnsi="Tahoma" w:cs="Tahoma"/>
          <w:bCs/>
        </w:rPr>
        <w:t xml:space="preserve">Εργασίες </w:t>
      </w:r>
      <w:r w:rsidR="00FA4107" w:rsidRPr="001822F9">
        <w:rPr>
          <w:rFonts w:ascii="Tahoma" w:hAnsi="Tahoma" w:cs="Tahoma"/>
          <w:bCs/>
        </w:rPr>
        <w:t xml:space="preserve">σε </w:t>
      </w:r>
      <w:r w:rsidR="005F45E1" w:rsidRPr="001822F9">
        <w:rPr>
          <w:rFonts w:ascii="Tahoma" w:hAnsi="Tahoma" w:cs="Tahoma"/>
          <w:bCs/>
        </w:rPr>
        <w:t>υπερπληρωτ</w:t>
      </w:r>
      <w:r w:rsidR="00FA4107" w:rsidRPr="001822F9">
        <w:rPr>
          <w:rFonts w:ascii="Tahoma" w:hAnsi="Tahoma" w:cs="Tahoma"/>
          <w:bCs/>
        </w:rPr>
        <w:t>ές</w:t>
      </w:r>
      <w:r w:rsidR="005F45E1" w:rsidRPr="001822F9">
        <w:rPr>
          <w:rFonts w:ascii="Tahoma" w:hAnsi="Tahoma" w:cs="Tahoma"/>
          <w:bCs/>
        </w:rPr>
        <w:t xml:space="preserve"> </w:t>
      </w:r>
    </w:p>
    <w:p w14:paraId="4DAB1C5D" w14:textId="5620CD26" w:rsidR="000B3361" w:rsidRPr="001822F9" w:rsidRDefault="00A370D1" w:rsidP="00440EAB">
      <w:pPr>
        <w:kinsoku w:val="0"/>
        <w:overflowPunct w:val="0"/>
        <w:spacing w:line="345" w:lineRule="auto"/>
        <w:ind w:left="1134" w:right="1227" w:hanging="567"/>
        <w:rPr>
          <w:rFonts w:ascii="Tahoma" w:hAnsi="Tahoma" w:cs="Tahoma"/>
          <w:bCs/>
        </w:rPr>
      </w:pPr>
      <w:r w:rsidRPr="001822F9">
        <w:rPr>
          <w:rFonts w:ascii="Tahoma" w:hAnsi="Tahoma" w:cs="Tahoma"/>
          <w:bCs/>
        </w:rPr>
        <w:t xml:space="preserve">K. </w:t>
      </w:r>
      <w:r w:rsidR="003910A4" w:rsidRPr="001822F9">
        <w:rPr>
          <w:rFonts w:ascii="Tahoma" w:hAnsi="Tahoma" w:cs="Tahoma"/>
          <w:bCs/>
        </w:rPr>
        <w:t xml:space="preserve">  </w:t>
      </w:r>
      <w:r w:rsidRPr="001822F9">
        <w:rPr>
          <w:rFonts w:ascii="Tahoma" w:hAnsi="Tahoma" w:cs="Tahoma"/>
          <w:bCs/>
        </w:rPr>
        <w:t xml:space="preserve">Υδραυλικές εργασίες   </w:t>
      </w:r>
    </w:p>
    <w:p w14:paraId="386BEFEF" w14:textId="436B204B" w:rsidR="00A370D1" w:rsidRPr="001822F9" w:rsidRDefault="00A370D1" w:rsidP="00440EAB">
      <w:pPr>
        <w:kinsoku w:val="0"/>
        <w:overflowPunct w:val="0"/>
        <w:spacing w:line="345" w:lineRule="auto"/>
        <w:ind w:left="1134" w:right="1227" w:hanging="567"/>
        <w:rPr>
          <w:rFonts w:ascii="Tahoma" w:hAnsi="Tahoma" w:cs="Tahoma"/>
        </w:rPr>
      </w:pPr>
      <w:r w:rsidRPr="001822F9">
        <w:rPr>
          <w:rFonts w:ascii="Tahoma" w:hAnsi="Tahoma" w:cs="Tahoma"/>
          <w:bCs/>
        </w:rPr>
        <w:t>Λ.</w:t>
      </w:r>
      <w:r w:rsidR="003910A4" w:rsidRPr="001822F9">
        <w:rPr>
          <w:rFonts w:ascii="Tahoma" w:hAnsi="Tahoma" w:cs="Tahoma"/>
          <w:bCs/>
        </w:rPr>
        <w:t xml:space="preserve">  </w:t>
      </w:r>
      <w:r w:rsidRPr="001822F9">
        <w:rPr>
          <w:rFonts w:ascii="Tahoma" w:hAnsi="Tahoma" w:cs="Tahoma"/>
          <w:bCs/>
        </w:rPr>
        <w:t xml:space="preserve"> Εργασίες </w:t>
      </w:r>
      <w:r w:rsidR="005F45E1" w:rsidRPr="001822F9">
        <w:rPr>
          <w:rFonts w:ascii="Tahoma" w:hAnsi="Tahoma" w:cs="Tahoma"/>
          <w:bCs/>
        </w:rPr>
        <w:t>θέρμανσης, αερισμού και κλιματισμού</w:t>
      </w:r>
    </w:p>
    <w:p w14:paraId="1FE06DA2" w14:textId="5074E027" w:rsidR="000B3361" w:rsidRPr="001822F9" w:rsidRDefault="00A370D1" w:rsidP="00440EAB">
      <w:pPr>
        <w:kinsoku w:val="0"/>
        <w:overflowPunct w:val="0"/>
        <w:spacing w:before="1" w:line="345" w:lineRule="auto"/>
        <w:ind w:left="1134" w:right="1227" w:hanging="567"/>
        <w:rPr>
          <w:rFonts w:ascii="Tahoma" w:hAnsi="Tahoma" w:cs="Tahoma"/>
          <w:bCs/>
        </w:rPr>
      </w:pPr>
      <w:r w:rsidRPr="001822F9">
        <w:rPr>
          <w:rFonts w:ascii="Tahoma" w:hAnsi="Tahoma" w:cs="Tahoma"/>
          <w:bCs/>
        </w:rPr>
        <w:t xml:space="preserve">M. </w:t>
      </w:r>
      <w:r w:rsidR="003910A4" w:rsidRPr="001822F9">
        <w:rPr>
          <w:rFonts w:ascii="Tahoma" w:hAnsi="Tahoma" w:cs="Tahoma"/>
          <w:bCs/>
        </w:rPr>
        <w:t xml:space="preserve">  </w:t>
      </w:r>
      <w:r w:rsidR="00FA4107" w:rsidRPr="001822F9">
        <w:rPr>
          <w:rFonts w:ascii="Tahoma" w:hAnsi="Tahoma" w:cs="Tahoma"/>
          <w:bCs/>
        </w:rPr>
        <w:t>Εργασίες μονώσεων</w:t>
      </w:r>
      <w:r w:rsidRPr="001822F9">
        <w:rPr>
          <w:rFonts w:ascii="Tahoma" w:hAnsi="Tahoma" w:cs="Tahoma"/>
          <w:bCs/>
        </w:rPr>
        <w:t xml:space="preserve"> </w:t>
      </w:r>
    </w:p>
    <w:p w14:paraId="7FDA901A" w14:textId="6AE2A514" w:rsidR="000B3361" w:rsidRPr="001822F9" w:rsidRDefault="00A370D1" w:rsidP="00440EAB">
      <w:pPr>
        <w:kinsoku w:val="0"/>
        <w:overflowPunct w:val="0"/>
        <w:spacing w:before="1" w:line="345" w:lineRule="auto"/>
        <w:ind w:left="1134" w:right="1227" w:hanging="567"/>
        <w:rPr>
          <w:rFonts w:ascii="Tahoma" w:hAnsi="Tahoma" w:cs="Tahoma"/>
          <w:bCs/>
        </w:rPr>
      </w:pPr>
      <w:r w:rsidRPr="001822F9">
        <w:rPr>
          <w:rFonts w:ascii="Tahoma" w:hAnsi="Tahoma" w:cs="Tahoma"/>
          <w:bCs/>
        </w:rPr>
        <w:t xml:space="preserve">N. </w:t>
      </w:r>
      <w:r w:rsidR="003910A4" w:rsidRPr="001822F9">
        <w:rPr>
          <w:rFonts w:ascii="Tahoma" w:hAnsi="Tahoma" w:cs="Tahoma"/>
          <w:bCs/>
        </w:rPr>
        <w:t xml:space="preserve">  </w:t>
      </w:r>
      <w:r w:rsidRPr="001822F9">
        <w:rPr>
          <w:rFonts w:ascii="Tahoma" w:hAnsi="Tahoma" w:cs="Tahoma"/>
          <w:bCs/>
        </w:rPr>
        <w:t xml:space="preserve">Ξυλουργικές εργασίες </w:t>
      </w:r>
    </w:p>
    <w:p w14:paraId="7ED734BF" w14:textId="0FD0A95B" w:rsidR="000B3361" w:rsidRPr="001822F9" w:rsidRDefault="00A370D1" w:rsidP="00440EAB">
      <w:pPr>
        <w:kinsoku w:val="0"/>
        <w:overflowPunct w:val="0"/>
        <w:spacing w:before="1" w:line="345" w:lineRule="auto"/>
        <w:ind w:left="1134" w:right="1227" w:hanging="567"/>
        <w:rPr>
          <w:rFonts w:ascii="Tahoma" w:hAnsi="Tahoma" w:cs="Tahoma"/>
          <w:bCs/>
        </w:rPr>
      </w:pPr>
      <w:r w:rsidRPr="001822F9">
        <w:rPr>
          <w:rFonts w:ascii="Tahoma" w:hAnsi="Tahoma" w:cs="Tahoma"/>
          <w:bCs/>
        </w:rPr>
        <w:t xml:space="preserve">Ξ. </w:t>
      </w:r>
      <w:r w:rsidR="003910A4" w:rsidRPr="001822F9">
        <w:rPr>
          <w:rFonts w:ascii="Tahoma" w:hAnsi="Tahoma" w:cs="Tahoma"/>
          <w:bCs/>
        </w:rPr>
        <w:t xml:space="preserve">  </w:t>
      </w:r>
      <w:r w:rsidR="00863B8D" w:rsidRPr="001822F9">
        <w:rPr>
          <w:rFonts w:ascii="Tahoma" w:hAnsi="Tahoma" w:cs="Tahoma"/>
          <w:bCs/>
        </w:rPr>
        <w:t>Μετασκευαστικές εργασίες</w:t>
      </w:r>
    </w:p>
    <w:p w14:paraId="210F749B" w14:textId="2687EBA4" w:rsidR="000B3361" w:rsidRPr="001822F9" w:rsidRDefault="00A370D1" w:rsidP="00440EAB">
      <w:pPr>
        <w:kinsoku w:val="0"/>
        <w:overflowPunct w:val="0"/>
        <w:spacing w:before="1" w:line="345" w:lineRule="auto"/>
        <w:ind w:left="1134" w:right="1227" w:hanging="567"/>
        <w:rPr>
          <w:rFonts w:ascii="Tahoma" w:hAnsi="Tahoma" w:cs="Tahoma"/>
          <w:bCs/>
        </w:rPr>
      </w:pPr>
      <w:r w:rsidRPr="001822F9">
        <w:rPr>
          <w:rFonts w:ascii="Tahoma" w:hAnsi="Tahoma" w:cs="Tahoma"/>
          <w:bCs/>
        </w:rPr>
        <w:t xml:space="preserve">Ο. </w:t>
      </w:r>
      <w:r w:rsidR="003910A4" w:rsidRPr="001822F9">
        <w:rPr>
          <w:rFonts w:ascii="Tahoma" w:hAnsi="Tahoma" w:cs="Tahoma"/>
          <w:bCs/>
        </w:rPr>
        <w:t xml:space="preserve">  </w:t>
      </w:r>
      <w:r w:rsidR="005F45E1" w:rsidRPr="001822F9">
        <w:rPr>
          <w:rFonts w:ascii="Tahoma" w:hAnsi="Tahoma" w:cs="Tahoma"/>
          <w:bCs/>
        </w:rPr>
        <w:t xml:space="preserve">Υπηρεσίες </w:t>
      </w:r>
      <w:r w:rsidRPr="001822F9">
        <w:rPr>
          <w:rFonts w:ascii="Tahoma" w:hAnsi="Tahoma" w:cs="Tahoma"/>
          <w:bCs/>
        </w:rPr>
        <w:t>σκαφών ρυμούλκ</w:t>
      </w:r>
      <w:r w:rsidR="00A23925" w:rsidRPr="001822F9">
        <w:rPr>
          <w:rFonts w:ascii="Tahoma" w:hAnsi="Tahoma" w:cs="Tahoma"/>
          <w:bCs/>
        </w:rPr>
        <w:t>η</w:t>
      </w:r>
      <w:r w:rsidRPr="001822F9">
        <w:rPr>
          <w:rFonts w:ascii="Tahoma" w:hAnsi="Tahoma" w:cs="Tahoma"/>
          <w:bCs/>
        </w:rPr>
        <w:t xml:space="preserve">σης/φορτηγίδων  </w:t>
      </w:r>
    </w:p>
    <w:p w14:paraId="68F92377" w14:textId="4767BE1B" w:rsidR="000B3361" w:rsidRPr="001822F9" w:rsidRDefault="00A370D1" w:rsidP="00440EAB">
      <w:pPr>
        <w:kinsoku w:val="0"/>
        <w:overflowPunct w:val="0"/>
        <w:spacing w:before="1" w:line="345" w:lineRule="auto"/>
        <w:ind w:left="1134" w:right="1227" w:hanging="567"/>
        <w:rPr>
          <w:rFonts w:ascii="Tahoma" w:hAnsi="Tahoma" w:cs="Tahoma"/>
          <w:bCs/>
        </w:rPr>
      </w:pPr>
      <w:r w:rsidRPr="001822F9">
        <w:rPr>
          <w:rFonts w:ascii="Tahoma" w:hAnsi="Tahoma" w:cs="Tahoma"/>
          <w:bCs/>
        </w:rPr>
        <w:t xml:space="preserve">Π. </w:t>
      </w:r>
      <w:r w:rsidR="003910A4" w:rsidRPr="001822F9">
        <w:rPr>
          <w:rFonts w:ascii="Tahoma" w:hAnsi="Tahoma" w:cs="Tahoma"/>
          <w:bCs/>
        </w:rPr>
        <w:t xml:space="preserve">  </w:t>
      </w:r>
      <w:r w:rsidRPr="001822F9">
        <w:rPr>
          <w:rFonts w:ascii="Tahoma" w:hAnsi="Tahoma" w:cs="Tahoma"/>
          <w:bCs/>
        </w:rPr>
        <w:t xml:space="preserve">Μίσθωση γερανών </w:t>
      </w:r>
    </w:p>
    <w:p w14:paraId="38D27F2C" w14:textId="71F4EF3E" w:rsidR="00A370D1" w:rsidRPr="001822F9" w:rsidRDefault="00A370D1" w:rsidP="00440EAB">
      <w:pPr>
        <w:kinsoku w:val="0"/>
        <w:overflowPunct w:val="0"/>
        <w:spacing w:before="1" w:line="345" w:lineRule="auto"/>
        <w:ind w:left="1134" w:right="1227" w:hanging="567"/>
        <w:rPr>
          <w:rFonts w:ascii="Tahoma" w:hAnsi="Tahoma" w:cs="Tahoma"/>
          <w:bCs/>
        </w:rPr>
      </w:pPr>
      <w:r w:rsidRPr="001822F9">
        <w:rPr>
          <w:rFonts w:ascii="Tahoma" w:hAnsi="Tahoma" w:cs="Tahoma"/>
          <w:bCs/>
        </w:rPr>
        <w:t xml:space="preserve">Ρ. </w:t>
      </w:r>
      <w:r w:rsidR="003910A4" w:rsidRPr="001822F9">
        <w:rPr>
          <w:rFonts w:ascii="Tahoma" w:hAnsi="Tahoma" w:cs="Tahoma"/>
          <w:bCs/>
        </w:rPr>
        <w:t xml:space="preserve">  </w:t>
      </w:r>
      <w:r w:rsidRPr="001822F9">
        <w:rPr>
          <w:rFonts w:ascii="Tahoma" w:hAnsi="Tahoma" w:cs="Tahoma"/>
          <w:bCs/>
        </w:rPr>
        <w:t>Άλλα</w:t>
      </w:r>
    </w:p>
    <w:p w14:paraId="6F5C467F" w14:textId="77777777" w:rsidR="003910A4" w:rsidRPr="001822F9" w:rsidRDefault="003910A4" w:rsidP="003910A4">
      <w:pPr>
        <w:kinsoku w:val="0"/>
        <w:overflowPunct w:val="0"/>
        <w:spacing w:before="1" w:line="345" w:lineRule="auto"/>
        <w:ind w:right="1227"/>
        <w:rPr>
          <w:rFonts w:ascii="Tahoma" w:hAnsi="Tahoma" w:cs="Tahoma"/>
        </w:rPr>
      </w:pPr>
    </w:p>
    <w:p w14:paraId="7E6586E2" w14:textId="3974F519" w:rsidR="00A370D1" w:rsidRPr="001822F9" w:rsidRDefault="004A5452" w:rsidP="00805236">
      <w:pPr>
        <w:pStyle w:val="BodyText"/>
        <w:numPr>
          <w:ilvl w:val="0"/>
          <w:numId w:val="8"/>
        </w:numPr>
        <w:tabs>
          <w:tab w:val="left" w:pos="567"/>
        </w:tabs>
        <w:kinsoku w:val="0"/>
        <w:overflowPunct w:val="0"/>
        <w:spacing w:before="10" w:line="360" w:lineRule="auto"/>
        <w:ind w:left="0" w:right="1227" w:firstLine="0"/>
        <w:jc w:val="both"/>
      </w:pPr>
      <w:r w:rsidRPr="001822F9">
        <w:t>Οι</w:t>
      </w:r>
      <w:bookmarkStart w:id="0" w:name="_GoBack"/>
      <w:bookmarkEnd w:id="0"/>
      <w:r w:rsidRPr="001822F9">
        <w:t xml:space="preserve"> </w:t>
      </w:r>
      <w:r w:rsidR="00FA4107" w:rsidRPr="001822F9">
        <w:t xml:space="preserve">υποψήφιοι </w:t>
      </w:r>
      <w:r w:rsidRPr="001822F9">
        <w:t xml:space="preserve">που </w:t>
      </w:r>
      <w:r w:rsidR="00FA4107" w:rsidRPr="001822F9">
        <w:t xml:space="preserve">πληρούν τα ζητούμενα κριτήρια </w:t>
      </w:r>
      <w:r w:rsidRPr="001822F9">
        <w:t xml:space="preserve">θα καταχωρούνται </w:t>
      </w:r>
      <w:r w:rsidR="003910A4" w:rsidRPr="001822F9">
        <w:t>στο</w:t>
      </w:r>
      <w:r w:rsidRPr="001822F9">
        <w:t xml:space="preserve"> </w:t>
      </w:r>
      <w:r w:rsidR="00FA4107" w:rsidRPr="001822F9">
        <w:t>Μητρώο Εγκεκριμένων Εργολάβων</w:t>
      </w:r>
      <w:r w:rsidRPr="001822F9">
        <w:t xml:space="preserve"> του ΟΛΠ και εφεξής θα θεωρείται ότι έχουν τα προσόντα να </w:t>
      </w:r>
      <w:r w:rsidR="0074577B" w:rsidRPr="001822F9">
        <w:t>παρέχουν τις εργασίες/υπηρεσίες των ανωτέρω κατηγοριών</w:t>
      </w:r>
      <w:r w:rsidRPr="001822F9">
        <w:t xml:space="preserve">. Οι Επιλέξιμοι Προμηθευτές θα υπόκεινται σε περιοδική και ετήσια </w:t>
      </w:r>
      <w:r w:rsidR="00745555" w:rsidRPr="001822F9">
        <w:t>αξιολόγηση</w:t>
      </w:r>
      <w:r w:rsidRPr="001822F9">
        <w:t xml:space="preserve"> αναφορικά με:</w:t>
      </w:r>
      <w:r w:rsidR="00720680" w:rsidRPr="001822F9">
        <w:br/>
      </w:r>
      <w:r w:rsidRPr="001822F9">
        <w:t xml:space="preserve"> </w:t>
      </w:r>
    </w:p>
    <w:p w14:paraId="17F48C62" w14:textId="1ED8B5E9" w:rsidR="00A370D1" w:rsidRPr="001822F9" w:rsidRDefault="008B40B2" w:rsidP="00805236">
      <w:pPr>
        <w:pStyle w:val="BodyText"/>
        <w:numPr>
          <w:ilvl w:val="0"/>
          <w:numId w:val="7"/>
        </w:numPr>
        <w:tabs>
          <w:tab w:val="left" w:pos="567"/>
        </w:tabs>
        <w:kinsoku w:val="0"/>
        <w:overflowPunct w:val="0"/>
        <w:ind w:left="0" w:right="1227" w:firstLine="0"/>
      </w:pPr>
      <w:r w:rsidRPr="001822F9">
        <w:t>την ποιότητα των προϊόντων που έχουν παραδοθεί.</w:t>
      </w:r>
    </w:p>
    <w:p w14:paraId="1BBA3DE2" w14:textId="77777777" w:rsidR="00A370D1" w:rsidRPr="001822F9" w:rsidRDefault="00A370D1" w:rsidP="003910A4">
      <w:pPr>
        <w:kinsoku w:val="0"/>
        <w:overflowPunct w:val="0"/>
        <w:spacing w:before="5" w:line="140" w:lineRule="exact"/>
        <w:ind w:right="1227"/>
        <w:rPr>
          <w:rFonts w:ascii="Tahoma" w:hAnsi="Tahoma" w:cs="Tahoma"/>
        </w:rPr>
      </w:pPr>
    </w:p>
    <w:p w14:paraId="52E4B601" w14:textId="2671706F" w:rsidR="00A370D1" w:rsidRPr="001822F9" w:rsidRDefault="00A370D1" w:rsidP="00805236">
      <w:pPr>
        <w:pStyle w:val="BodyText"/>
        <w:numPr>
          <w:ilvl w:val="0"/>
          <w:numId w:val="7"/>
        </w:numPr>
        <w:tabs>
          <w:tab w:val="left" w:pos="567"/>
        </w:tabs>
        <w:kinsoku w:val="0"/>
        <w:overflowPunct w:val="0"/>
        <w:ind w:left="0" w:right="1227" w:firstLine="0"/>
      </w:pPr>
      <w:r w:rsidRPr="001822F9">
        <w:t>την ποιότητα των υπηρεσιών</w:t>
      </w:r>
      <w:r w:rsidR="0074577B" w:rsidRPr="001822F9">
        <w:t>/εργασιών</w:t>
      </w:r>
      <w:r w:rsidRPr="001822F9">
        <w:t xml:space="preserve"> μετά την πώληση.</w:t>
      </w:r>
    </w:p>
    <w:p w14:paraId="2B273954" w14:textId="68F32B56" w:rsidR="00A370D1" w:rsidRPr="001822F9" w:rsidRDefault="00A370D1" w:rsidP="003910A4">
      <w:pPr>
        <w:kinsoku w:val="0"/>
        <w:overflowPunct w:val="0"/>
        <w:spacing w:before="5" w:line="160" w:lineRule="exact"/>
        <w:ind w:right="1227"/>
        <w:rPr>
          <w:rFonts w:ascii="Tahoma" w:hAnsi="Tahoma" w:cs="Tahoma"/>
        </w:rPr>
      </w:pPr>
    </w:p>
    <w:p w14:paraId="1ACF13C0" w14:textId="53D27A5A" w:rsidR="00A370D1" w:rsidRPr="001822F9" w:rsidRDefault="00A370D1" w:rsidP="00805236">
      <w:pPr>
        <w:pStyle w:val="BodyText"/>
        <w:numPr>
          <w:ilvl w:val="0"/>
          <w:numId w:val="7"/>
        </w:numPr>
        <w:tabs>
          <w:tab w:val="left" w:pos="567"/>
        </w:tabs>
        <w:kinsoku w:val="0"/>
        <w:overflowPunct w:val="0"/>
        <w:spacing w:before="59"/>
        <w:ind w:left="0" w:right="1227" w:firstLine="0"/>
      </w:pPr>
      <w:r w:rsidRPr="001822F9">
        <w:t xml:space="preserve">τους </w:t>
      </w:r>
      <w:r w:rsidR="0074577B" w:rsidRPr="001822F9">
        <w:t xml:space="preserve">συμφωνηθέντες </w:t>
      </w:r>
      <w:r w:rsidRPr="001822F9">
        <w:t>χρόνους παράδοσης.</w:t>
      </w:r>
    </w:p>
    <w:p w14:paraId="15356420" w14:textId="77777777" w:rsidR="00A370D1" w:rsidRPr="001822F9" w:rsidRDefault="00A370D1" w:rsidP="003910A4">
      <w:pPr>
        <w:kinsoku w:val="0"/>
        <w:overflowPunct w:val="0"/>
        <w:spacing w:before="5" w:line="140" w:lineRule="exact"/>
        <w:ind w:right="1227"/>
        <w:rPr>
          <w:rFonts w:ascii="Tahoma" w:hAnsi="Tahoma" w:cs="Tahoma"/>
        </w:rPr>
      </w:pPr>
    </w:p>
    <w:p w14:paraId="3C4EDC05" w14:textId="113D8027" w:rsidR="00A370D1" w:rsidRPr="001822F9" w:rsidRDefault="00A370D1" w:rsidP="00805236">
      <w:pPr>
        <w:pStyle w:val="BodyText"/>
        <w:numPr>
          <w:ilvl w:val="0"/>
          <w:numId w:val="7"/>
        </w:numPr>
        <w:tabs>
          <w:tab w:val="left" w:pos="567"/>
        </w:tabs>
        <w:kinsoku w:val="0"/>
        <w:overflowPunct w:val="0"/>
        <w:spacing w:line="360" w:lineRule="auto"/>
        <w:ind w:left="0" w:right="1225" w:firstLine="0"/>
      </w:pPr>
      <w:r w:rsidRPr="001822F9">
        <w:t xml:space="preserve">την εγκυρότητα/ισχύ των </w:t>
      </w:r>
      <w:r w:rsidR="00EA68E6" w:rsidRPr="001822F9">
        <w:t xml:space="preserve">δικαιολογητικών </w:t>
      </w:r>
      <w:r w:rsidR="00720680" w:rsidRPr="001822F9">
        <w:t xml:space="preserve">, τα οποία </w:t>
      </w:r>
      <w:r w:rsidR="008B40B2" w:rsidRPr="001822F9">
        <w:t>υποβλήθηκαν</w:t>
      </w:r>
      <w:r w:rsidR="00720680" w:rsidRPr="001822F9">
        <w:t xml:space="preserve"> και με τα οποία</w:t>
      </w:r>
      <w:r w:rsidR="00720680" w:rsidRPr="001822F9">
        <w:br/>
        <w:t xml:space="preserve">        </w:t>
      </w:r>
      <w:r w:rsidR="008B40B2" w:rsidRPr="001822F9">
        <w:t>δηλώνεται</w:t>
      </w:r>
      <w:r w:rsidR="00720680" w:rsidRPr="001822F9">
        <w:t xml:space="preserve"> ότι πληρούν </w:t>
      </w:r>
      <w:r w:rsidR="00EA68E6" w:rsidRPr="001822F9">
        <w:t>τα κριτήρια</w:t>
      </w:r>
      <w:r w:rsidR="00720680" w:rsidRPr="001822F9">
        <w:t>.</w:t>
      </w:r>
    </w:p>
    <w:p w14:paraId="385B6EBA" w14:textId="3681115A" w:rsidR="00A370D1" w:rsidRPr="001822F9" w:rsidRDefault="00A370D1" w:rsidP="00805236">
      <w:pPr>
        <w:pStyle w:val="BodyText"/>
        <w:numPr>
          <w:ilvl w:val="0"/>
          <w:numId w:val="7"/>
        </w:numPr>
        <w:tabs>
          <w:tab w:val="left" w:pos="567"/>
        </w:tabs>
        <w:kinsoku w:val="0"/>
        <w:overflowPunct w:val="0"/>
        <w:spacing w:after="100" w:afterAutospacing="1"/>
        <w:ind w:left="0" w:right="1225" w:firstLine="0"/>
      </w:pPr>
      <w:r w:rsidRPr="001822F9">
        <w:t>την ποιότητα των εργασιών κα</w:t>
      </w:r>
      <w:r w:rsidR="00F05356" w:rsidRPr="001822F9">
        <w:t>ι των υπηρεσιών που παρείχαν στο πλαίσιο</w:t>
      </w:r>
      <w:r w:rsidRPr="001822F9">
        <w:t xml:space="preserve"> </w:t>
      </w:r>
      <w:r w:rsidR="00720680" w:rsidRPr="001822F9">
        <w:t>της</w:t>
      </w:r>
      <w:r w:rsidR="00720680" w:rsidRPr="001822F9">
        <w:br/>
        <w:t xml:space="preserve">       </w:t>
      </w:r>
      <w:r w:rsidRPr="001822F9">
        <w:t xml:space="preserve"> παρούσας Πρόσκλησης Εκδήλωσης Ενδιαφέροντος.</w:t>
      </w:r>
    </w:p>
    <w:p w14:paraId="26B3B747" w14:textId="77777777" w:rsidR="00A370D1" w:rsidRPr="001822F9" w:rsidRDefault="00A370D1" w:rsidP="00805236">
      <w:pPr>
        <w:kinsoku w:val="0"/>
        <w:overflowPunct w:val="0"/>
        <w:spacing w:line="180" w:lineRule="exact"/>
        <w:ind w:right="1225"/>
        <w:rPr>
          <w:rFonts w:ascii="Tahoma" w:hAnsi="Tahoma" w:cs="Tahoma"/>
        </w:rPr>
      </w:pPr>
    </w:p>
    <w:p w14:paraId="578AF33C" w14:textId="77777777" w:rsidR="00A370D1" w:rsidRPr="001822F9" w:rsidRDefault="00A370D1" w:rsidP="00805236">
      <w:pPr>
        <w:kinsoku w:val="0"/>
        <w:overflowPunct w:val="0"/>
        <w:spacing w:line="200" w:lineRule="exact"/>
        <w:ind w:right="1225"/>
        <w:rPr>
          <w:rFonts w:ascii="Tahoma" w:hAnsi="Tahoma" w:cs="Tahoma"/>
        </w:rPr>
      </w:pPr>
    </w:p>
    <w:p w14:paraId="08A239D7" w14:textId="77777777" w:rsidR="00A370D1" w:rsidRPr="001822F9" w:rsidRDefault="00A370D1" w:rsidP="003910A4">
      <w:pPr>
        <w:kinsoku w:val="0"/>
        <w:overflowPunct w:val="0"/>
        <w:spacing w:line="200" w:lineRule="exact"/>
        <w:ind w:right="1227"/>
        <w:rPr>
          <w:rFonts w:ascii="Tahoma" w:hAnsi="Tahoma" w:cs="Tahoma"/>
        </w:rPr>
      </w:pPr>
    </w:p>
    <w:p w14:paraId="533F10FD" w14:textId="4B0772FF" w:rsidR="00720680" w:rsidRPr="001822F9" w:rsidRDefault="00A370D1" w:rsidP="003910A4">
      <w:pPr>
        <w:pStyle w:val="BodyText"/>
        <w:kinsoku w:val="0"/>
        <w:overflowPunct w:val="0"/>
        <w:spacing w:line="360" w:lineRule="auto"/>
        <w:ind w:left="0" w:right="1227"/>
        <w:jc w:val="both"/>
      </w:pPr>
      <w:r w:rsidRPr="001822F9">
        <w:t xml:space="preserve">Ο ΟΛΠ διατηρεί το δικαίωμα να αποκλείει από </w:t>
      </w:r>
      <w:r w:rsidR="00720680" w:rsidRPr="001822F9">
        <w:t>το μητρώο</w:t>
      </w:r>
      <w:r w:rsidRPr="001822F9">
        <w:t xml:space="preserve"> των προμηθευτών τους επιλέξιμους προμηθευτές, που δεν συμμορφώνονται με τα κριτήρια της περιοδικής αξιολόγησης</w:t>
      </w:r>
      <w:r w:rsidR="008477F9" w:rsidRPr="001822F9">
        <w:t>.</w:t>
      </w:r>
    </w:p>
    <w:p w14:paraId="529195F1" w14:textId="77D3806E" w:rsidR="00A370D1" w:rsidRPr="001822F9" w:rsidRDefault="00A370D1" w:rsidP="003910A4">
      <w:pPr>
        <w:pStyle w:val="BodyText"/>
        <w:kinsoku w:val="0"/>
        <w:overflowPunct w:val="0"/>
        <w:spacing w:line="360" w:lineRule="auto"/>
        <w:ind w:left="0" w:right="1227"/>
        <w:jc w:val="both"/>
      </w:pPr>
      <w:r w:rsidRPr="001822F9">
        <w:t xml:space="preserve"> </w:t>
      </w:r>
    </w:p>
    <w:p w14:paraId="3632182A" w14:textId="3930BC6B" w:rsidR="00A370D1" w:rsidRPr="001822F9" w:rsidRDefault="00A370D1" w:rsidP="00805236">
      <w:pPr>
        <w:pStyle w:val="BodyText"/>
        <w:numPr>
          <w:ilvl w:val="0"/>
          <w:numId w:val="8"/>
        </w:numPr>
        <w:tabs>
          <w:tab w:val="left" w:pos="567"/>
        </w:tabs>
        <w:kinsoku w:val="0"/>
        <w:overflowPunct w:val="0"/>
        <w:spacing w:line="360" w:lineRule="auto"/>
        <w:ind w:left="0" w:right="1227" w:firstLine="0"/>
      </w:pPr>
      <w:r w:rsidRPr="001822F9">
        <w:t xml:space="preserve">Η παρούσα Πρόσκληση Εκδήλωσης Ενδιαφέροντος είναι σύμφωνη με τις αρχές της </w:t>
      </w:r>
      <w:r w:rsidRPr="001822F9">
        <w:lastRenderedPageBreak/>
        <w:t>διαφάνειας, της ίσης μεταχείρισης και</w:t>
      </w:r>
      <w:r w:rsidR="00787E5A" w:rsidRPr="001822F9">
        <w:t xml:space="preserve"> της μη-</w:t>
      </w:r>
      <w:r w:rsidRPr="001822F9">
        <w:t>δι</w:t>
      </w:r>
      <w:r w:rsidR="00787E5A" w:rsidRPr="001822F9">
        <w:t>άκρισης</w:t>
      </w:r>
      <w:r w:rsidRPr="001822F9">
        <w:t>.</w:t>
      </w:r>
    </w:p>
    <w:p w14:paraId="3AD5E663" w14:textId="77777777" w:rsidR="00A370D1" w:rsidRPr="001822F9" w:rsidRDefault="00A370D1" w:rsidP="003910A4">
      <w:pPr>
        <w:kinsoku w:val="0"/>
        <w:overflowPunct w:val="0"/>
        <w:spacing w:line="200" w:lineRule="exact"/>
        <w:ind w:right="1227"/>
        <w:rPr>
          <w:rFonts w:ascii="Tahoma" w:hAnsi="Tahoma" w:cs="Tahoma"/>
        </w:rPr>
      </w:pPr>
    </w:p>
    <w:p w14:paraId="3AF449B8" w14:textId="77777777" w:rsidR="00A370D1" w:rsidRPr="001822F9" w:rsidRDefault="00A370D1" w:rsidP="003910A4">
      <w:pPr>
        <w:kinsoku w:val="0"/>
        <w:overflowPunct w:val="0"/>
        <w:spacing w:before="4" w:line="220" w:lineRule="exact"/>
        <w:ind w:right="1227"/>
        <w:rPr>
          <w:rFonts w:ascii="Tahoma" w:hAnsi="Tahoma" w:cs="Tahoma"/>
        </w:rPr>
      </w:pPr>
    </w:p>
    <w:p w14:paraId="72F39ABF" w14:textId="77777777" w:rsidR="00720680" w:rsidRPr="001822F9" w:rsidRDefault="00720680" w:rsidP="003910A4">
      <w:pPr>
        <w:kinsoku w:val="0"/>
        <w:overflowPunct w:val="0"/>
        <w:spacing w:before="4" w:line="220" w:lineRule="exact"/>
        <w:ind w:right="1227"/>
        <w:rPr>
          <w:rFonts w:ascii="Tahoma" w:hAnsi="Tahoma" w:cs="Tahoma"/>
        </w:rPr>
      </w:pPr>
    </w:p>
    <w:p w14:paraId="068478F1" w14:textId="77777777" w:rsidR="00720680" w:rsidRPr="001822F9" w:rsidRDefault="00720680" w:rsidP="003910A4">
      <w:pPr>
        <w:kinsoku w:val="0"/>
        <w:overflowPunct w:val="0"/>
        <w:spacing w:before="4" w:line="220" w:lineRule="exact"/>
        <w:ind w:right="1227"/>
        <w:rPr>
          <w:rFonts w:ascii="Tahoma" w:hAnsi="Tahoma" w:cs="Tahoma"/>
        </w:rPr>
      </w:pPr>
    </w:p>
    <w:p w14:paraId="48BCE4F2" w14:textId="77777777" w:rsidR="00A370D1" w:rsidRPr="001822F9" w:rsidRDefault="00A370D1" w:rsidP="00805236">
      <w:pPr>
        <w:pStyle w:val="Heading2"/>
        <w:numPr>
          <w:ilvl w:val="1"/>
          <w:numId w:val="9"/>
        </w:numPr>
        <w:tabs>
          <w:tab w:val="left" w:pos="567"/>
        </w:tabs>
        <w:kinsoku w:val="0"/>
        <w:overflowPunct w:val="0"/>
        <w:spacing w:line="345" w:lineRule="auto"/>
        <w:ind w:left="0" w:right="1227" w:firstLine="0"/>
        <w:rPr>
          <w:sz w:val="24"/>
          <w:szCs w:val="24"/>
          <w:u w:val="single"/>
        </w:rPr>
      </w:pPr>
      <w:r w:rsidRPr="001822F9">
        <w:rPr>
          <w:sz w:val="24"/>
          <w:szCs w:val="24"/>
          <w:u w:val="single"/>
        </w:rPr>
        <w:t>Προθεσμία για τη λήψη των δικαιολογητικών της Πρόσκλησης Εκδήλωσης Ενδιαφέροντος – Παροχή διευκρινίσεων.</w:t>
      </w:r>
    </w:p>
    <w:p w14:paraId="23206A14" w14:textId="77777777" w:rsidR="00720680" w:rsidRPr="001822F9" w:rsidRDefault="00720680" w:rsidP="00805236">
      <w:pPr>
        <w:rPr>
          <w:rFonts w:ascii="Tahoma" w:hAnsi="Tahoma" w:cs="Tahoma"/>
        </w:rPr>
      </w:pPr>
    </w:p>
    <w:p w14:paraId="726B30DC" w14:textId="422C0BE2" w:rsidR="00A370D1" w:rsidRPr="001822F9" w:rsidRDefault="00A370D1" w:rsidP="003910A4">
      <w:pPr>
        <w:pStyle w:val="BodyText"/>
        <w:kinsoku w:val="0"/>
        <w:overflowPunct w:val="0"/>
        <w:spacing w:before="11" w:line="360" w:lineRule="auto"/>
        <w:ind w:left="0" w:right="1227"/>
        <w:jc w:val="both"/>
      </w:pPr>
      <w:r w:rsidRPr="001822F9">
        <w:t>Οι ενδιαφερόμενοι δύνανται να λάβουν επιπρόσθετες πληροφορίες ή διευκρινίσεις σχετικά με την παρούσα διαδικασία / Πρόσκληση Εκδήλωσης Ενδιαφέροντος, υποβάλλοντας τις ερωτήσεις τους εγγράφως, έως και πέντε (5) εργάσιμες ημέρες πριν τη λήξη της προθεσμίας γ</w:t>
      </w:r>
      <w:r w:rsidR="00281283" w:rsidRPr="001822F9">
        <w:t>ια την υποβολή των Αιτήσεων, στο</w:t>
      </w:r>
      <w:r w:rsidRPr="001822F9">
        <w:t xml:space="preserve"> </w:t>
      </w:r>
      <w:r w:rsidR="00281283" w:rsidRPr="001822F9">
        <w:t>Τμήμα</w:t>
      </w:r>
      <w:r w:rsidRPr="001822F9">
        <w:t xml:space="preserve"> Προμηθειών του ΟΛΠ μέσω φαξ στο τηλ. 2104550187 ή μέσω ηλεκτρονικού ταχυδρομείου στη διεύθυνση: </w:t>
      </w:r>
      <w:hyperlink r:id="rId14" w:history="1">
        <w:r w:rsidR="00CE4625" w:rsidRPr="001822F9">
          <w:rPr>
            <w:rStyle w:val="Hyperlink"/>
            <w:color w:val="auto"/>
            <w:lang w:val="en-US"/>
          </w:rPr>
          <w:t>shiprepair</w:t>
        </w:r>
        <w:r w:rsidR="00CE4625" w:rsidRPr="001822F9">
          <w:rPr>
            <w:rStyle w:val="Hyperlink"/>
            <w:color w:val="auto"/>
          </w:rPr>
          <w:t>-</w:t>
        </w:r>
        <w:r w:rsidR="00CE4625" w:rsidRPr="001822F9">
          <w:rPr>
            <w:rStyle w:val="Hyperlink"/>
            <w:color w:val="auto"/>
            <w:lang w:val="en-US"/>
          </w:rPr>
          <w:t>pool</w:t>
        </w:r>
        <w:r w:rsidR="00CE4625" w:rsidRPr="001822F9">
          <w:rPr>
            <w:rStyle w:val="Hyperlink"/>
            <w:color w:val="auto"/>
          </w:rPr>
          <w:t>-</w:t>
        </w:r>
        <w:r w:rsidR="00CE4625" w:rsidRPr="001822F9">
          <w:rPr>
            <w:rStyle w:val="Hyperlink"/>
            <w:color w:val="auto"/>
            <w:lang w:val="en-US"/>
          </w:rPr>
          <w:t>tender</w:t>
        </w:r>
        <w:r w:rsidR="00CE4625" w:rsidRPr="001822F9">
          <w:rPr>
            <w:rStyle w:val="Hyperlink"/>
            <w:color w:val="auto"/>
          </w:rPr>
          <w:t>@</w:t>
        </w:r>
        <w:r w:rsidR="00CE4625" w:rsidRPr="001822F9">
          <w:rPr>
            <w:rStyle w:val="Hyperlink"/>
            <w:color w:val="auto"/>
            <w:lang w:val="en-US"/>
          </w:rPr>
          <w:t>olp</w:t>
        </w:r>
        <w:r w:rsidR="00CE4625" w:rsidRPr="001822F9">
          <w:rPr>
            <w:rStyle w:val="Hyperlink"/>
            <w:color w:val="auto"/>
          </w:rPr>
          <w:t>.</w:t>
        </w:r>
        <w:r w:rsidR="00CE4625" w:rsidRPr="001822F9">
          <w:rPr>
            <w:rStyle w:val="Hyperlink"/>
            <w:color w:val="auto"/>
            <w:lang w:val="en-US"/>
          </w:rPr>
          <w:t>gr</w:t>
        </w:r>
      </w:hyperlink>
      <w:r w:rsidR="00CE4625" w:rsidRPr="001822F9">
        <w:rPr>
          <w:u w:val="single"/>
        </w:rPr>
        <w:t>.</w:t>
      </w:r>
      <w:r w:rsidR="00CE4625" w:rsidRPr="001822F9">
        <w:t xml:space="preserve"> </w:t>
      </w:r>
      <w:r w:rsidRPr="001822F9">
        <w:t>Μετά την παρέλευση της ανωτέρω προθεσμίας, καμία άλλη επικοινωνία ή αίτημα για παροχή διευκρινίσεων για οποιονδήποτε όρο δεν γίνεται δεκτό. Ο ΟΛΠ αποστέλλει τις έγγραφες απαντήσεις σε όλους τους ενδιαφερόμενους έως τρεις (3) εργάσιμες ημέρες πριν τη λήξη της προθεσμίας για την υποβολή των Αιτήσεων. Δεν επιτρέπεται στους Αιτούντες να αναζητούν προφορικές απαντήσεις ή διευκρινίσεις από τον ΟΛΠ.</w:t>
      </w:r>
    </w:p>
    <w:p w14:paraId="153E698D" w14:textId="77777777" w:rsidR="00A370D1" w:rsidRPr="001822F9" w:rsidRDefault="00A370D1" w:rsidP="003910A4">
      <w:pPr>
        <w:kinsoku w:val="0"/>
        <w:overflowPunct w:val="0"/>
        <w:spacing w:line="200" w:lineRule="exact"/>
        <w:ind w:right="1227"/>
        <w:rPr>
          <w:rFonts w:ascii="Tahoma" w:hAnsi="Tahoma" w:cs="Tahoma"/>
        </w:rPr>
      </w:pPr>
    </w:p>
    <w:p w14:paraId="166402FE" w14:textId="77777777" w:rsidR="00A370D1" w:rsidRPr="001822F9" w:rsidRDefault="00A370D1" w:rsidP="003910A4">
      <w:pPr>
        <w:kinsoku w:val="0"/>
        <w:overflowPunct w:val="0"/>
        <w:spacing w:before="4" w:line="200" w:lineRule="exact"/>
        <w:ind w:right="1227"/>
        <w:rPr>
          <w:rFonts w:ascii="Tahoma" w:hAnsi="Tahoma" w:cs="Tahoma"/>
        </w:rPr>
      </w:pPr>
    </w:p>
    <w:p w14:paraId="15D389AA" w14:textId="4F64BC60" w:rsidR="00A370D1" w:rsidRPr="001822F9" w:rsidRDefault="00A370D1" w:rsidP="003910A4">
      <w:pPr>
        <w:pStyle w:val="Heading3"/>
        <w:kinsoku w:val="0"/>
        <w:overflowPunct w:val="0"/>
        <w:spacing w:line="348" w:lineRule="auto"/>
        <w:ind w:left="0" w:right="1227"/>
        <w:jc w:val="both"/>
        <w:rPr>
          <w:b w:val="0"/>
          <w:bCs w:val="0"/>
        </w:rPr>
      </w:pPr>
      <w:r w:rsidRPr="001822F9">
        <w:t xml:space="preserve">Η προθεσμία για την υποβολή των Αιτήσεων λήγει την </w:t>
      </w:r>
      <w:r w:rsidR="00281283" w:rsidRPr="001822F9">
        <w:t>10</w:t>
      </w:r>
      <w:r w:rsidR="00281283" w:rsidRPr="001822F9">
        <w:rPr>
          <w:vertAlign w:val="superscript"/>
        </w:rPr>
        <w:t>η</w:t>
      </w:r>
      <w:r w:rsidR="00281283" w:rsidRPr="001822F9">
        <w:t xml:space="preserve"> Ιουλίου</w:t>
      </w:r>
      <w:r w:rsidRPr="001822F9">
        <w:t xml:space="preserve"> 2019 και ώρα Ελλάδος 16:00 (GMT +2)</w:t>
      </w:r>
    </w:p>
    <w:p w14:paraId="6F550BDB" w14:textId="77777777" w:rsidR="00A370D1" w:rsidRPr="001822F9" w:rsidRDefault="00A370D1" w:rsidP="003910A4">
      <w:pPr>
        <w:kinsoku w:val="0"/>
        <w:overflowPunct w:val="0"/>
        <w:spacing w:line="200" w:lineRule="exact"/>
        <w:ind w:right="1227"/>
        <w:rPr>
          <w:rFonts w:ascii="Tahoma" w:hAnsi="Tahoma" w:cs="Tahoma"/>
        </w:rPr>
      </w:pPr>
    </w:p>
    <w:p w14:paraId="2CB4CD3E" w14:textId="77777777" w:rsidR="00A370D1" w:rsidRPr="001822F9" w:rsidRDefault="00A370D1" w:rsidP="003910A4">
      <w:pPr>
        <w:kinsoku w:val="0"/>
        <w:overflowPunct w:val="0"/>
        <w:spacing w:before="8" w:line="240" w:lineRule="exact"/>
        <w:ind w:right="1227"/>
        <w:rPr>
          <w:rFonts w:ascii="Tahoma" w:hAnsi="Tahoma" w:cs="Tahoma"/>
        </w:rPr>
      </w:pPr>
    </w:p>
    <w:p w14:paraId="78F97C19" w14:textId="77777777" w:rsidR="00CE4625" w:rsidRPr="001822F9" w:rsidRDefault="00A370D1" w:rsidP="003910A4">
      <w:pPr>
        <w:kinsoku w:val="0"/>
        <w:overflowPunct w:val="0"/>
        <w:spacing w:line="360" w:lineRule="auto"/>
        <w:ind w:right="1227"/>
        <w:jc w:val="both"/>
        <w:rPr>
          <w:rFonts w:ascii="Tahoma" w:hAnsi="Tahoma" w:cs="Tahoma"/>
          <w:b/>
          <w:bCs/>
        </w:rPr>
      </w:pPr>
      <w:r w:rsidRPr="001822F9">
        <w:rPr>
          <w:rFonts w:ascii="Tahoma" w:hAnsi="Tahoma" w:cs="Tahoma"/>
          <w:b/>
          <w:bCs/>
          <w:u w:val="single"/>
        </w:rPr>
        <w:t>ΣΗΜΑΝΤΙΚΗ ΣΗΜΕΙΩΣΗ</w:t>
      </w:r>
      <w:r w:rsidRPr="001822F9">
        <w:rPr>
          <w:rFonts w:ascii="Tahoma" w:hAnsi="Tahoma" w:cs="Tahoma"/>
          <w:b/>
          <w:bCs/>
        </w:rPr>
        <w:t>:</w:t>
      </w:r>
    </w:p>
    <w:p w14:paraId="2F328097" w14:textId="1F3CA5EE" w:rsidR="00A370D1" w:rsidRPr="001822F9" w:rsidRDefault="00A370D1" w:rsidP="003910A4">
      <w:pPr>
        <w:kinsoku w:val="0"/>
        <w:overflowPunct w:val="0"/>
        <w:spacing w:line="360" w:lineRule="auto"/>
        <w:ind w:right="1227"/>
        <w:jc w:val="both"/>
        <w:rPr>
          <w:rFonts w:ascii="Tahoma" w:hAnsi="Tahoma" w:cs="Tahoma"/>
        </w:rPr>
      </w:pPr>
      <w:r w:rsidRPr="001822F9">
        <w:rPr>
          <w:rFonts w:ascii="Tahoma" w:hAnsi="Tahoma" w:cs="Tahoma"/>
          <w:bCs/>
        </w:rPr>
        <w:t xml:space="preserve">Μετά την παρέλευση της ανωτέρω προθεσμίας, ο ΟΛΠ θα εξακολουθεί να δέχεται </w:t>
      </w:r>
      <w:r w:rsidR="00CE4625" w:rsidRPr="001822F9">
        <w:rPr>
          <w:rFonts w:ascii="Tahoma" w:hAnsi="Tahoma" w:cs="Tahoma"/>
          <w:bCs/>
        </w:rPr>
        <w:t>α</w:t>
      </w:r>
      <w:r w:rsidRPr="001822F9">
        <w:rPr>
          <w:rFonts w:ascii="Tahoma" w:hAnsi="Tahoma" w:cs="Tahoma"/>
          <w:bCs/>
        </w:rPr>
        <w:t>ιτήσεις</w:t>
      </w:r>
      <w:r w:rsidR="008477F9" w:rsidRPr="001822F9">
        <w:rPr>
          <w:rFonts w:ascii="Tahoma" w:hAnsi="Tahoma" w:cs="Tahoma"/>
          <w:bCs/>
        </w:rPr>
        <w:t xml:space="preserve"> ένταξης </w:t>
      </w:r>
      <w:r w:rsidR="00CE4625" w:rsidRPr="001822F9">
        <w:rPr>
          <w:rFonts w:ascii="Tahoma" w:hAnsi="Tahoma" w:cs="Tahoma"/>
          <w:bCs/>
        </w:rPr>
        <w:t>στο</w:t>
      </w:r>
      <w:r w:rsidR="008477F9" w:rsidRPr="001822F9">
        <w:rPr>
          <w:rFonts w:ascii="Tahoma" w:hAnsi="Tahoma" w:cs="Tahoma"/>
          <w:bCs/>
        </w:rPr>
        <w:t xml:space="preserve"> Μητρώο Εγκεκριμένων Εργολάβων</w:t>
      </w:r>
      <w:r w:rsidRPr="001822F9">
        <w:rPr>
          <w:rFonts w:ascii="Tahoma" w:hAnsi="Tahoma" w:cs="Tahoma"/>
          <w:bCs/>
        </w:rPr>
        <w:t xml:space="preserve">, ωστόσο </w:t>
      </w:r>
      <w:r w:rsidR="002F2DDB" w:rsidRPr="001822F9">
        <w:rPr>
          <w:rFonts w:ascii="Tahoma" w:hAnsi="Tahoma" w:cs="Tahoma"/>
          <w:bCs/>
        </w:rPr>
        <w:t xml:space="preserve">θα </w:t>
      </w:r>
      <w:r w:rsidR="002F2DDB" w:rsidRPr="001822F9">
        <w:rPr>
          <w:rFonts w:ascii="Tahoma" w:hAnsi="Tahoma" w:cs="Tahoma"/>
          <w:bCs/>
          <w:i/>
        </w:rPr>
        <w:t>α)</w:t>
      </w:r>
      <w:r w:rsidR="002F2DDB" w:rsidRPr="001822F9">
        <w:rPr>
          <w:rFonts w:ascii="Tahoma" w:hAnsi="Tahoma" w:cs="Tahoma"/>
          <w:bCs/>
        </w:rPr>
        <w:t xml:space="preserve"> αξιολογεί και επαναξιολογεί</w:t>
      </w:r>
      <w:r w:rsidRPr="001822F9">
        <w:rPr>
          <w:rFonts w:ascii="Tahoma" w:hAnsi="Tahoma" w:cs="Tahoma"/>
          <w:bCs/>
        </w:rPr>
        <w:t xml:space="preserve"> </w:t>
      </w:r>
      <w:r w:rsidR="002F2DDB" w:rsidRPr="001822F9">
        <w:rPr>
          <w:rFonts w:ascii="Tahoma" w:hAnsi="Tahoma" w:cs="Tahoma"/>
          <w:bCs/>
        </w:rPr>
        <w:t>τα υφιστάμενα</w:t>
      </w:r>
      <w:r w:rsidRPr="001822F9">
        <w:rPr>
          <w:rFonts w:ascii="Tahoma" w:hAnsi="Tahoma" w:cs="Tahoma"/>
          <w:bCs/>
        </w:rPr>
        <w:t xml:space="preserve"> μ</w:t>
      </w:r>
      <w:r w:rsidR="002F2DDB" w:rsidRPr="001822F9">
        <w:rPr>
          <w:rFonts w:ascii="Tahoma" w:hAnsi="Tahoma" w:cs="Tahoma"/>
          <w:bCs/>
        </w:rPr>
        <w:t>έλη</w:t>
      </w:r>
      <w:r w:rsidRPr="001822F9">
        <w:rPr>
          <w:rFonts w:ascii="Tahoma" w:hAnsi="Tahoma" w:cs="Tahoma"/>
          <w:bCs/>
        </w:rPr>
        <w:t xml:space="preserve"> </w:t>
      </w:r>
      <w:r w:rsidR="00CE4625" w:rsidRPr="001822F9">
        <w:rPr>
          <w:rFonts w:ascii="Tahoma" w:hAnsi="Tahoma" w:cs="Tahoma"/>
          <w:bCs/>
        </w:rPr>
        <w:t>του Μητρώου</w:t>
      </w:r>
      <w:r w:rsidRPr="001822F9">
        <w:rPr>
          <w:rFonts w:ascii="Tahoma" w:hAnsi="Tahoma" w:cs="Tahoma"/>
          <w:bCs/>
        </w:rPr>
        <w:t xml:space="preserve"> </w:t>
      </w:r>
      <w:r w:rsidR="001E7DBA" w:rsidRPr="001822F9">
        <w:rPr>
          <w:rFonts w:ascii="Tahoma" w:hAnsi="Tahoma" w:cs="Tahoma"/>
          <w:bCs/>
        </w:rPr>
        <w:t xml:space="preserve">και </w:t>
      </w:r>
      <w:r w:rsidR="001E7DBA" w:rsidRPr="001822F9">
        <w:rPr>
          <w:rFonts w:ascii="Tahoma" w:hAnsi="Tahoma" w:cs="Tahoma"/>
          <w:bCs/>
          <w:i/>
        </w:rPr>
        <w:t>β)</w:t>
      </w:r>
      <w:r w:rsidR="001E7DBA" w:rsidRPr="001822F9">
        <w:rPr>
          <w:rFonts w:ascii="Tahoma" w:hAnsi="Tahoma" w:cs="Tahoma"/>
          <w:bCs/>
        </w:rPr>
        <w:t xml:space="preserve"> </w:t>
      </w:r>
      <w:r w:rsidR="00745555" w:rsidRPr="001822F9">
        <w:rPr>
          <w:rFonts w:ascii="Tahoma" w:hAnsi="Tahoma" w:cs="Tahoma"/>
          <w:bCs/>
        </w:rPr>
        <w:t xml:space="preserve">θα </w:t>
      </w:r>
      <w:r w:rsidR="001E7DBA" w:rsidRPr="001822F9">
        <w:rPr>
          <w:rFonts w:ascii="Tahoma" w:hAnsi="Tahoma" w:cs="Tahoma"/>
          <w:bCs/>
        </w:rPr>
        <w:t>αξιολογεί νέες αιτήσεις</w:t>
      </w:r>
      <w:r w:rsidR="00745555" w:rsidRPr="001822F9">
        <w:rPr>
          <w:rFonts w:ascii="Tahoma" w:hAnsi="Tahoma" w:cs="Tahoma"/>
          <w:bCs/>
        </w:rPr>
        <w:t xml:space="preserve"> </w:t>
      </w:r>
      <w:r w:rsidRPr="001822F9">
        <w:rPr>
          <w:rFonts w:ascii="Tahoma" w:hAnsi="Tahoma" w:cs="Tahoma"/>
          <w:bCs/>
        </w:rPr>
        <w:t>τον Δεκέμβριο κάθε έτους</w:t>
      </w:r>
      <w:r w:rsidR="009B059B" w:rsidRPr="001822F9">
        <w:rPr>
          <w:rFonts w:ascii="Tahoma" w:hAnsi="Tahoma" w:cs="Tahoma"/>
          <w:bCs/>
        </w:rPr>
        <w:t xml:space="preserve"> ή</w:t>
      </w:r>
      <w:r w:rsidRPr="001822F9">
        <w:rPr>
          <w:rFonts w:ascii="Tahoma" w:hAnsi="Tahoma" w:cs="Tahoma"/>
        </w:rPr>
        <w:t xml:space="preserve"> οποτεδήποτε αποφασίσει η ανώτατη διοίκηση του ΟΛΠ και </w:t>
      </w:r>
      <w:r w:rsidR="00CE4625" w:rsidRPr="001822F9">
        <w:rPr>
          <w:rFonts w:ascii="Tahoma" w:hAnsi="Tahoma" w:cs="Tahoma"/>
        </w:rPr>
        <w:t>το Μητρώο</w:t>
      </w:r>
      <w:r w:rsidRPr="001822F9">
        <w:rPr>
          <w:rFonts w:ascii="Tahoma" w:hAnsi="Tahoma" w:cs="Tahoma"/>
        </w:rPr>
        <w:t xml:space="preserve"> </w:t>
      </w:r>
      <w:r w:rsidR="00CE4625" w:rsidRPr="001822F9">
        <w:rPr>
          <w:rFonts w:ascii="Tahoma" w:hAnsi="Tahoma" w:cs="Tahoma"/>
          <w:bCs/>
        </w:rPr>
        <w:t>Εγκεκριμένων Εργολάβων</w:t>
      </w:r>
      <w:r w:rsidR="00DB4B51" w:rsidRPr="001822F9">
        <w:rPr>
          <w:rFonts w:ascii="Tahoma" w:hAnsi="Tahoma" w:cs="Tahoma"/>
        </w:rPr>
        <w:t xml:space="preserve"> θα προσαρμόζεται αναλόγως</w:t>
      </w:r>
      <w:r w:rsidRPr="001822F9">
        <w:rPr>
          <w:rFonts w:ascii="Tahoma" w:hAnsi="Tahoma" w:cs="Tahoma"/>
        </w:rPr>
        <w:t>.</w:t>
      </w:r>
    </w:p>
    <w:p w14:paraId="3F7BFC1E" w14:textId="77777777" w:rsidR="00A370D1" w:rsidRPr="001822F9" w:rsidRDefault="00A370D1" w:rsidP="003910A4">
      <w:pPr>
        <w:pStyle w:val="Heading3"/>
        <w:kinsoku w:val="0"/>
        <w:overflowPunct w:val="0"/>
        <w:spacing w:before="59" w:line="360" w:lineRule="auto"/>
        <w:ind w:left="0" w:right="1227"/>
        <w:rPr>
          <w:b w:val="0"/>
          <w:bCs w:val="0"/>
        </w:rPr>
        <w:sectPr w:rsidR="00A370D1" w:rsidRPr="001822F9" w:rsidSect="00403CE4">
          <w:headerReference w:type="default" r:id="rId15"/>
          <w:footerReference w:type="default" r:id="rId16"/>
          <w:pgSz w:w="11905" w:h="16840"/>
          <w:pgMar w:top="1760" w:right="990" w:bottom="1900" w:left="1180" w:header="794" w:footer="1703" w:gutter="0"/>
          <w:pgNumType w:start="0"/>
          <w:cols w:space="720" w:equalWidth="0">
            <w:col w:w="10725"/>
          </w:cols>
          <w:noEndnote/>
        </w:sectPr>
      </w:pPr>
    </w:p>
    <w:p w14:paraId="1283EDE2" w14:textId="77777777" w:rsidR="00A370D1" w:rsidRPr="001822F9" w:rsidRDefault="00A370D1" w:rsidP="003910A4">
      <w:pPr>
        <w:kinsoku w:val="0"/>
        <w:overflowPunct w:val="0"/>
        <w:spacing w:before="5" w:line="160" w:lineRule="exact"/>
        <w:ind w:right="1227"/>
        <w:rPr>
          <w:rFonts w:ascii="Tahoma" w:hAnsi="Tahoma" w:cs="Tahoma"/>
        </w:rPr>
      </w:pPr>
    </w:p>
    <w:p w14:paraId="6A49A88D" w14:textId="15323652" w:rsidR="00A370D1" w:rsidRPr="001822F9" w:rsidRDefault="002E461B" w:rsidP="00805236">
      <w:pPr>
        <w:numPr>
          <w:ilvl w:val="0"/>
          <w:numId w:val="9"/>
        </w:numPr>
        <w:tabs>
          <w:tab w:val="left" w:pos="567"/>
        </w:tabs>
        <w:kinsoku w:val="0"/>
        <w:overflowPunct w:val="0"/>
        <w:spacing w:before="59"/>
        <w:ind w:right="1227" w:firstLine="0"/>
        <w:rPr>
          <w:rFonts w:ascii="Tahoma" w:hAnsi="Tahoma" w:cs="Tahoma"/>
        </w:rPr>
      </w:pPr>
      <w:r w:rsidRPr="001822F9">
        <w:rPr>
          <w:rFonts w:ascii="Tahoma" w:hAnsi="Tahoma" w:cs="Tahoma"/>
          <w:noProof/>
          <w:lang w:val="en-US" w:eastAsia="en-US"/>
        </w:rPr>
        <mc:AlternateContent>
          <mc:Choice Requires="wps">
            <w:drawing>
              <wp:anchor distT="0" distB="0" distL="114300" distR="114300" simplePos="0" relativeHeight="251658752" behindDoc="1" locked="0" layoutInCell="0" allowOverlap="1" wp14:anchorId="10C7A136" wp14:editId="163548B0">
                <wp:simplePos x="0" y="0"/>
                <wp:positionH relativeFrom="page">
                  <wp:posOffset>803275</wp:posOffset>
                </wp:positionH>
                <wp:positionV relativeFrom="paragraph">
                  <wp:posOffset>335280</wp:posOffset>
                </wp:positionV>
                <wp:extent cx="5952490" cy="0"/>
                <wp:effectExtent l="0" t="0" r="0" b="0"/>
                <wp:wrapNone/>
                <wp:docPr id="24" name="Freeform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52490" cy="0"/>
                        </a:xfrm>
                        <a:custGeom>
                          <a:avLst/>
                          <a:gdLst>
                            <a:gd name="T0" fmla="*/ 0 w 9375"/>
                            <a:gd name="T1" fmla="*/ 0 h 20"/>
                            <a:gd name="T2" fmla="*/ 9374 w 9375"/>
                            <a:gd name="T3" fmla="*/ 0 h 20"/>
                          </a:gdLst>
                          <a:ahLst/>
                          <a:cxnLst>
                            <a:cxn ang="0">
                              <a:pos x="T0" y="T1"/>
                            </a:cxn>
                            <a:cxn ang="0">
                              <a:pos x="T2" y="T3"/>
                            </a:cxn>
                          </a:cxnLst>
                          <a:rect l="0" t="0" r="r" b="b"/>
                          <a:pathLst>
                            <a:path w="9375" h="20">
                              <a:moveTo>
                                <a:pt x="0" y="0"/>
                              </a:moveTo>
                              <a:lnTo>
                                <a:pt x="9374" y="0"/>
                              </a:lnTo>
                            </a:path>
                          </a:pathLst>
                        </a:custGeom>
                        <a:noFill/>
                        <a:ln w="20320">
                          <a:solidFill>
                            <a:srgbClr val="2F549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3E8924" id="Freeform 38" o:spid="_x0000_s1026" style="position:absolute;margin-left:63.25pt;margin-top:26.4pt;width:468.7pt;height:0;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37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" o:allowincell="f" path="m,l9374,e" filled="f" strokecolor="#2f5496" strokeweight="1.6pt">
                <v:path arrowok="t" o:connecttype="custom" o:connectlocs="0,0;5951855,0" o:connectangles="0,0"/>
                <w10:wrap anchorx="page"/>
              </v:shape>
            </w:pict>
          </mc:Fallback>
        </mc:AlternateContent>
      </w:r>
      <w:r w:rsidR="00C337EE" w:rsidRPr="001822F9">
        <w:rPr>
          <w:rFonts w:ascii="Tahoma" w:hAnsi="Tahoma" w:cs="Tahoma"/>
          <w:b/>
          <w:bCs/>
        </w:rPr>
        <w:t>ΟΡΙΣΜΟΙ</w:t>
      </w:r>
    </w:p>
    <w:p w14:paraId="26D424EE" w14:textId="77777777" w:rsidR="00A370D1" w:rsidRPr="001822F9" w:rsidRDefault="00A370D1" w:rsidP="003910A4">
      <w:pPr>
        <w:kinsoku w:val="0"/>
        <w:overflowPunct w:val="0"/>
        <w:spacing w:before="1" w:line="170" w:lineRule="exact"/>
        <w:ind w:right="1227"/>
        <w:rPr>
          <w:rFonts w:ascii="Tahoma" w:hAnsi="Tahoma" w:cs="Tahoma"/>
        </w:rPr>
      </w:pPr>
    </w:p>
    <w:p w14:paraId="33999408" w14:textId="77777777" w:rsidR="00A370D1" w:rsidRPr="001822F9" w:rsidRDefault="00A370D1" w:rsidP="003910A4">
      <w:pPr>
        <w:kinsoku w:val="0"/>
        <w:overflowPunct w:val="0"/>
        <w:spacing w:line="200" w:lineRule="exact"/>
        <w:ind w:right="1227"/>
        <w:rPr>
          <w:rFonts w:ascii="Tahoma" w:hAnsi="Tahoma" w:cs="Tahoma"/>
        </w:rPr>
      </w:pPr>
    </w:p>
    <w:p w14:paraId="25D0BB05" w14:textId="77777777" w:rsidR="00A370D1" w:rsidRPr="001822F9" w:rsidRDefault="00A370D1" w:rsidP="003910A4">
      <w:pPr>
        <w:kinsoku w:val="0"/>
        <w:overflowPunct w:val="0"/>
        <w:spacing w:line="200" w:lineRule="exact"/>
        <w:ind w:right="1227"/>
        <w:rPr>
          <w:rFonts w:ascii="Tahoma" w:hAnsi="Tahoma" w:cs="Tahoma"/>
        </w:rPr>
      </w:pPr>
    </w:p>
    <w:p w14:paraId="53A36690" w14:textId="77777777" w:rsidR="00A370D1" w:rsidRPr="001822F9" w:rsidRDefault="00A370D1" w:rsidP="003910A4">
      <w:pPr>
        <w:pStyle w:val="BodyText"/>
        <w:kinsoku w:val="0"/>
        <w:overflowPunct w:val="0"/>
        <w:spacing w:before="59" w:line="360" w:lineRule="auto"/>
        <w:ind w:left="0" w:right="1227"/>
      </w:pPr>
      <w:r w:rsidRPr="001822F9">
        <w:t>Προκειμένου οι όροι της παρούσας Πρόσκλησης Εκδήλωσης Ενδιαφέροντος να καταστούν κατανοητοί, κατωτέρω παρατίθενται οι ορισμοί των ακόλουθων όρων:</w:t>
      </w:r>
    </w:p>
    <w:p w14:paraId="3EA2818C" w14:textId="77777777" w:rsidR="00A370D1" w:rsidRPr="001822F9" w:rsidRDefault="00A370D1" w:rsidP="003910A4">
      <w:pPr>
        <w:kinsoku w:val="0"/>
        <w:overflowPunct w:val="0"/>
        <w:spacing w:line="200" w:lineRule="exact"/>
        <w:ind w:right="1227"/>
        <w:rPr>
          <w:rFonts w:ascii="Tahoma" w:hAnsi="Tahoma" w:cs="Tahoma"/>
        </w:rPr>
      </w:pPr>
    </w:p>
    <w:p w14:paraId="7B50AC86" w14:textId="77777777" w:rsidR="00A370D1" w:rsidRPr="001822F9" w:rsidRDefault="00A370D1" w:rsidP="003910A4">
      <w:pPr>
        <w:kinsoku w:val="0"/>
        <w:overflowPunct w:val="0"/>
        <w:spacing w:before="14" w:line="220" w:lineRule="exact"/>
        <w:ind w:right="1227"/>
        <w:rPr>
          <w:rFonts w:ascii="Tahoma" w:hAnsi="Tahoma" w:cs="Tahoma"/>
        </w:rPr>
      </w:pPr>
    </w:p>
    <w:p w14:paraId="60F79A9F" w14:textId="77777777" w:rsidR="00A370D1" w:rsidRPr="001822F9" w:rsidRDefault="00A370D1" w:rsidP="00805236">
      <w:pPr>
        <w:pStyle w:val="BodyText"/>
        <w:numPr>
          <w:ilvl w:val="0"/>
          <w:numId w:val="6"/>
        </w:numPr>
        <w:tabs>
          <w:tab w:val="left" w:pos="567"/>
        </w:tabs>
        <w:kinsoku w:val="0"/>
        <w:overflowPunct w:val="0"/>
        <w:spacing w:line="360" w:lineRule="auto"/>
        <w:ind w:left="0" w:right="1227" w:firstLine="0"/>
        <w:jc w:val="both"/>
      </w:pPr>
      <w:r w:rsidRPr="001822F9">
        <w:rPr>
          <w:b/>
          <w:bCs/>
        </w:rPr>
        <w:t>«Προσκαλούσα Εταιρεία»</w:t>
      </w:r>
      <w:r w:rsidRPr="001822F9">
        <w:t>: η ανώνυμη εταιρεία, με την εταιρική επωνυμία «Οργανισμός Λιμένος Πειραιώς Α.Ε.»</w:t>
      </w:r>
    </w:p>
    <w:p w14:paraId="15F3AF0A" w14:textId="3A2E1F5A" w:rsidR="00A370D1" w:rsidRPr="001822F9" w:rsidRDefault="00A370D1" w:rsidP="00805236">
      <w:pPr>
        <w:pStyle w:val="BodyText"/>
        <w:numPr>
          <w:ilvl w:val="0"/>
          <w:numId w:val="6"/>
        </w:numPr>
        <w:tabs>
          <w:tab w:val="left" w:pos="567"/>
        </w:tabs>
        <w:kinsoku w:val="0"/>
        <w:overflowPunct w:val="0"/>
        <w:spacing w:before="1" w:line="360" w:lineRule="auto"/>
        <w:ind w:left="0" w:right="1227" w:firstLine="0"/>
        <w:jc w:val="both"/>
      </w:pPr>
      <w:r w:rsidRPr="001822F9">
        <w:rPr>
          <w:b/>
          <w:bCs/>
        </w:rPr>
        <w:t>«Εξουσιοδοτημένος Εκπρόσωπος»</w:t>
      </w:r>
      <w:r w:rsidRPr="001822F9">
        <w:t xml:space="preserve">: ο </w:t>
      </w:r>
      <w:r w:rsidR="00B20AC3" w:rsidRPr="001822F9">
        <w:t>νόμιμος</w:t>
      </w:r>
      <w:r w:rsidRPr="001822F9">
        <w:t xml:space="preserve"> εκπρόσωπος του Αιτούντα (σύμφωνα με το καταστατικό/την ιδρυτική πράξη του Αιτούντα) ή ο ειδικώς εξουσιοδοτημένος εκπρόσωπος (με απόφαση του αρμόδιου οργάνου του Αιτούντα), κατά περίπτωση, με εξουσία να δεσμεύει τον Αιτούντα καθώς και να υπογράφει και να υποβάλει την Αίτηση του Αιτούντα·</w:t>
      </w:r>
    </w:p>
    <w:p w14:paraId="408ECDFA" w14:textId="77777777" w:rsidR="00A370D1" w:rsidRPr="001822F9" w:rsidRDefault="00A370D1" w:rsidP="00805236">
      <w:pPr>
        <w:pStyle w:val="BodyText"/>
        <w:numPr>
          <w:ilvl w:val="0"/>
          <w:numId w:val="6"/>
        </w:numPr>
        <w:tabs>
          <w:tab w:val="left" w:pos="567"/>
        </w:tabs>
        <w:kinsoku w:val="0"/>
        <w:overflowPunct w:val="0"/>
        <w:spacing w:line="360" w:lineRule="auto"/>
        <w:ind w:left="0" w:right="1227" w:firstLine="0"/>
        <w:jc w:val="both"/>
      </w:pPr>
      <w:r w:rsidRPr="001822F9">
        <w:rPr>
          <w:b/>
          <w:bCs/>
        </w:rPr>
        <w:t>«Υπεύθυνη Δήλωση»</w:t>
      </w:r>
      <w:r w:rsidRPr="001822F9">
        <w:t>: αναφέρεται στην Υπεύθυνη Δήλωση του Νόμου 1599/1986 ή, στην περίπτωση αλλοδαπού Αιτούντα, σε κείμενο ανάλογης μορφής, σύμφωνα με τις διατάξεις της χώρας προέλευσης αυτού, υπογεγραμμένη από τον Εξουσιοδοτημένο Εκπρόσωπο. Σε κάθε περίπτωση, η αναφορά στον όρο «Υπεύθυνη Δήλωση» θα σημαίνει ότι αυτή θα φέρει βεβαίωση του γνήσιου της υπογραφής του υπογράφοντα·</w:t>
      </w:r>
    </w:p>
    <w:p w14:paraId="4180C444" w14:textId="77777777" w:rsidR="00A370D1" w:rsidRPr="001822F9" w:rsidRDefault="00A370D1" w:rsidP="00805236">
      <w:pPr>
        <w:numPr>
          <w:ilvl w:val="0"/>
          <w:numId w:val="6"/>
        </w:numPr>
        <w:tabs>
          <w:tab w:val="left" w:pos="567"/>
        </w:tabs>
        <w:kinsoku w:val="0"/>
        <w:overflowPunct w:val="0"/>
        <w:ind w:right="1227" w:firstLine="0"/>
        <w:rPr>
          <w:rFonts w:ascii="Tahoma" w:hAnsi="Tahoma" w:cs="Tahoma"/>
        </w:rPr>
      </w:pPr>
      <w:r w:rsidRPr="001822F9">
        <w:rPr>
          <w:rFonts w:ascii="Tahoma" w:hAnsi="Tahoma" w:cs="Tahoma"/>
          <w:b/>
          <w:bCs/>
        </w:rPr>
        <w:t>«Πρόσκληση Εκδήλωσης Ενδιαφέροντος»</w:t>
      </w:r>
      <w:r w:rsidRPr="001822F9">
        <w:rPr>
          <w:rFonts w:ascii="Tahoma" w:hAnsi="Tahoma" w:cs="Tahoma"/>
        </w:rPr>
        <w:t>: το παρόν έγγραφο·</w:t>
      </w:r>
    </w:p>
    <w:p w14:paraId="03F63362" w14:textId="77777777" w:rsidR="00A370D1" w:rsidRPr="001822F9" w:rsidRDefault="00A370D1" w:rsidP="003910A4">
      <w:pPr>
        <w:kinsoku w:val="0"/>
        <w:overflowPunct w:val="0"/>
        <w:spacing w:before="5" w:line="140" w:lineRule="exact"/>
        <w:ind w:right="1227"/>
        <w:rPr>
          <w:rFonts w:ascii="Tahoma" w:hAnsi="Tahoma" w:cs="Tahoma"/>
        </w:rPr>
      </w:pPr>
    </w:p>
    <w:p w14:paraId="171DDF71" w14:textId="77777777" w:rsidR="00A370D1" w:rsidRPr="001822F9" w:rsidRDefault="00A370D1" w:rsidP="00805236">
      <w:pPr>
        <w:pStyle w:val="BodyText"/>
        <w:numPr>
          <w:ilvl w:val="0"/>
          <w:numId w:val="6"/>
        </w:numPr>
        <w:tabs>
          <w:tab w:val="left" w:pos="567"/>
        </w:tabs>
        <w:kinsoku w:val="0"/>
        <w:overflowPunct w:val="0"/>
        <w:spacing w:line="360" w:lineRule="auto"/>
        <w:ind w:left="0" w:right="1227" w:firstLine="0"/>
        <w:jc w:val="both"/>
      </w:pPr>
      <w:r w:rsidRPr="001822F9">
        <w:rPr>
          <w:b/>
          <w:bCs/>
        </w:rPr>
        <w:t xml:space="preserve">«Αιτών»: </w:t>
      </w:r>
      <w:r w:rsidRPr="001822F9">
        <w:t>Το πρόσωπο, που είναι ιδιοκτήτης ιδιωτικής εταιρείας που συμμετέχει, ή τα νομικά πρόσωπα/εταιρείες που συμμετέχουν, στη διαδικασία δημιουργίας ομάδας προμηθευτών με την υποβολή Αίτησης στα πλαίσια της παρούσας Πρόσκλησης Εκδήλωσης Ενδιαφέροντος·</w:t>
      </w:r>
    </w:p>
    <w:p w14:paraId="7011A54D" w14:textId="77777777" w:rsidR="00A370D1" w:rsidRPr="001822F9" w:rsidRDefault="00A370D1" w:rsidP="00805236">
      <w:pPr>
        <w:pStyle w:val="BodyText"/>
        <w:numPr>
          <w:ilvl w:val="0"/>
          <w:numId w:val="6"/>
        </w:numPr>
        <w:tabs>
          <w:tab w:val="left" w:pos="567"/>
        </w:tabs>
        <w:kinsoku w:val="0"/>
        <w:overflowPunct w:val="0"/>
        <w:spacing w:line="360" w:lineRule="auto"/>
        <w:ind w:left="0" w:right="1227" w:firstLine="0"/>
        <w:jc w:val="both"/>
      </w:pPr>
      <w:r w:rsidRPr="001822F9">
        <w:rPr>
          <w:b/>
          <w:bCs/>
        </w:rPr>
        <w:t>«Κεντρικό Πρωτόκολλο»</w:t>
      </w:r>
      <w:r w:rsidRPr="001822F9">
        <w:t>: Το γραφεία του κεντρικού πρωτοκόλλου του ΟΛΠ που βρίσκονται στις εγκαταστάσεις του ΟΛΠ στη διεύθυνση Ακτή Μιαούλη 10, Πειραιάς, Ελλάδα·</w:t>
      </w:r>
    </w:p>
    <w:p w14:paraId="6FFF5E1A" w14:textId="77777777" w:rsidR="00A370D1" w:rsidRPr="001822F9" w:rsidRDefault="00A370D1" w:rsidP="00805236">
      <w:pPr>
        <w:numPr>
          <w:ilvl w:val="0"/>
          <w:numId w:val="6"/>
        </w:numPr>
        <w:tabs>
          <w:tab w:val="left" w:pos="567"/>
        </w:tabs>
        <w:kinsoku w:val="0"/>
        <w:overflowPunct w:val="0"/>
        <w:spacing w:before="1" w:line="360" w:lineRule="auto"/>
        <w:ind w:right="1227" w:firstLine="0"/>
        <w:jc w:val="both"/>
        <w:rPr>
          <w:rFonts w:ascii="Tahoma" w:hAnsi="Tahoma" w:cs="Tahoma"/>
        </w:rPr>
      </w:pPr>
      <w:r w:rsidRPr="001822F9">
        <w:rPr>
          <w:rFonts w:ascii="Tahoma" w:hAnsi="Tahoma" w:cs="Tahoma"/>
          <w:b/>
          <w:bCs/>
        </w:rPr>
        <w:t>«Ανάδοχος» ή «Προμηθευτής»</w:t>
      </w:r>
      <w:r w:rsidRPr="001822F9">
        <w:rPr>
          <w:rFonts w:ascii="Tahoma" w:hAnsi="Tahoma" w:cs="Tahoma"/>
        </w:rPr>
        <w:t>: ο επιλέξιμος Αιτών που θα γίνει δεκτός στην Ομάδα Επιλέξιμων Προμηθευτών.</w:t>
      </w:r>
    </w:p>
    <w:p w14:paraId="32C9F146" w14:textId="78F48EBC" w:rsidR="00A370D1" w:rsidRPr="001822F9" w:rsidRDefault="00A370D1" w:rsidP="00805236">
      <w:pPr>
        <w:pStyle w:val="BodyText"/>
        <w:numPr>
          <w:ilvl w:val="0"/>
          <w:numId w:val="6"/>
        </w:numPr>
        <w:tabs>
          <w:tab w:val="left" w:pos="567"/>
        </w:tabs>
        <w:kinsoku w:val="0"/>
        <w:overflowPunct w:val="0"/>
        <w:spacing w:line="360" w:lineRule="auto"/>
        <w:ind w:left="0" w:right="1227" w:firstLine="0"/>
      </w:pPr>
      <w:r w:rsidRPr="001822F9">
        <w:rPr>
          <w:b/>
          <w:bCs/>
        </w:rPr>
        <w:t>«Αίτηση»</w:t>
      </w:r>
      <w:r w:rsidRPr="001822F9">
        <w:t>: Η αίτηση που θα υποβληθεί από τους Αιτούντες στα πλαίσια της παρούσας Πρόσκλησης Εκδήλωσης Ενδιαφέροντος, η οποία θα αποτελείται από τ</w:t>
      </w:r>
      <w:r w:rsidR="004F05E7" w:rsidRPr="001822F9">
        <w:t xml:space="preserve">ον </w:t>
      </w:r>
      <w:r w:rsidR="004F05E7" w:rsidRPr="001822F9">
        <w:lastRenderedPageBreak/>
        <w:t>φάκελο</w:t>
      </w:r>
      <w:r w:rsidRPr="001822F9">
        <w:t xml:space="preserve"> Υποστηρικτικ</w:t>
      </w:r>
      <w:r w:rsidR="004F05E7" w:rsidRPr="001822F9">
        <w:t>ών</w:t>
      </w:r>
      <w:r w:rsidR="004064FF" w:rsidRPr="001822F9">
        <w:t xml:space="preserve"> </w:t>
      </w:r>
      <w:r w:rsidRPr="001822F9">
        <w:t>Δικαιολογητικ</w:t>
      </w:r>
      <w:r w:rsidR="004F05E7" w:rsidRPr="001822F9">
        <w:t>ών</w:t>
      </w:r>
      <w:r w:rsidRPr="001822F9">
        <w:t xml:space="preserve"> Συμμετοχής.</w:t>
      </w:r>
    </w:p>
    <w:p w14:paraId="0839DE94" w14:textId="4BB50307" w:rsidR="00A370D1" w:rsidRPr="001822F9" w:rsidRDefault="00A370D1" w:rsidP="00805236">
      <w:pPr>
        <w:pStyle w:val="BodyText"/>
        <w:numPr>
          <w:ilvl w:val="0"/>
          <w:numId w:val="6"/>
        </w:numPr>
        <w:tabs>
          <w:tab w:val="left" w:pos="567"/>
          <w:tab w:val="left" w:pos="1937"/>
        </w:tabs>
        <w:kinsoku w:val="0"/>
        <w:overflowPunct w:val="0"/>
        <w:spacing w:before="59" w:line="360" w:lineRule="auto"/>
        <w:ind w:left="0" w:right="1227" w:firstLine="0"/>
        <w:jc w:val="both"/>
      </w:pPr>
      <w:r w:rsidRPr="001822F9">
        <w:rPr>
          <w:b/>
          <w:bCs/>
        </w:rPr>
        <w:t>«</w:t>
      </w:r>
      <w:r w:rsidR="00E365C0" w:rsidRPr="001822F9">
        <w:rPr>
          <w:b/>
          <w:bCs/>
        </w:rPr>
        <w:t>Μητρώο Εγκεκριμένων Εργολάβων</w:t>
      </w:r>
      <w:r w:rsidRPr="001822F9">
        <w:rPr>
          <w:b/>
          <w:bCs/>
        </w:rPr>
        <w:t>»</w:t>
      </w:r>
      <w:r w:rsidRPr="001822F9">
        <w:t xml:space="preserve">: η ομάδα των </w:t>
      </w:r>
      <w:r w:rsidR="00E365C0" w:rsidRPr="001822F9">
        <w:t>Υποψηφίων</w:t>
      </w:r>
      <w:r w:rsidRPr="001822F9">
        <w:t xml:space="preserve">, που έχουν αξιολογηθεί από τον ΟΛΠ ΑΕ, </w:t>
      </w:r>
      <w:r w:rsidR="00AC544F" w:rsidRPr="001822F9">
        <w:t>σύμφωνα με</w:t>
      </w:r>
      <w:r w:rsidRPr="001822F9">
        <w:t xml:space="preserve"> τ</w:t>
      </w:r>
      <w:r w:rsidR="00AC544F" w:rsidRPr="001822F9">
        <w:t>ις</w:t>
      </w:r>
      <w:r w:rsidRPr="001822F9">
        <w:t xml:space="preserve"> διαδικα</w:t>
      </w:r>
      <w:r w:rsidR="00AC544F" w:rsidRPr="001822F9">
        <w:t>σίες</w:t>
      </w:r>
      <w:r w:rsidRPr="001822F9">
        <w:t xml:space="preserve"> της Πρόσκλησης Εκδήλωσης Ενδιαφέροντος</w:t>
      </w:r>
      <w:r w:rsidR="00AC544F" w:rsidRPr="001822F9">
        <w:t>,</w:t>
      </w:r>
      <w:r w:rsidRPr="001822F9">
        <w:t xml:space="preserve"> και έχουν </w:t>
      </w:r>
      <w:r w:rsidR="00AC544F" w:rsidRPr="001822F9">
        <w:t>ανακηρυχθεί</w:t>
      </w:r>
      <w:r w:rsidRPr="001822F9">
        <w:t xml:space="preserve"> ως επιλέξιμοι </w:t>
      </w:r>
      <w:r w:rsidR="00FA1CE0" w:rsidRPr="001822F9">
        <w:t>εργολάβοι</w:t>
      </w:r>
      <w:r w:rsidR="00725D2B" w:rsidRPr="001822F9">
        <w:t>,</w:t>
      </w:r>
      <w:r w:rsidRPr="001822F9">
        <w:t xml:space="preserve"> οι οποίοι προσφέρουν εργασίες και υπηρεσίες υψηλής ποιότητας, έχουν καλή επαγγελματική φήμη, ασφαλές οικονομικό λογιστικό σύστημα, εφαρμόζουν προηγμένη τεχνολογία και διαθέτουν ύψιστη επαγγελματική ακεραιότητα.</w:t>
      </w:r>
    </w:p>
    <w:p w14:paraId="2F1C8692" w14:textId="77777777" w:rsidR="00A370D1" w:rsidRPr="001822F9" w:rsidRDefault="00A370D1" w:rsidP="003910A4">
      <w:pPr>
        <w:pStyle w:val="BodyText"/>
        <w:numPr>
          <w:ilvl w:val="0"/>
          <w:numId w:val="6"/>
        </w:numPr>
        <w:tabs>
          <w:tab w:val="left" w:pos="1249"/>
          <w:tab w:val="left" w:pos="1937"/>
        </w:tabs>
        <w:kinsoku w:val="0"/>
        <w:overflowPunct w:val="0"/>
        <w:spacing w:before="59" w:line="360" w:lineRule="auto"/>
        <w:ind w:left="0" w:right="1227" w:firstLine="0"/>
        <w:jc w:val="both"/>
        <w:sectPr w:rsidR="00A370D1" w:rsidRPr="001822F9">
          <w:pgSz w:w="11905" w:h="16840"/>
          <w:pgMar w:top="1760" w:right="0" w:bottom="1900" w:left="1180" w:header="794" w:footer="1703" w:gutter="0"/>
          <w:cols w:space="720"/>
          <w:noEndnote/>
        </w:sectPr>
      </w:pPr>
    </w:p>
    <w:p w14:paraId="7463485B" w14:textId="77777777" w:rsidR="00A370D1" w:rsidRPr="001822F9" w:rsidRDefault="00A370D1" w:rsidP="003910A4">
      <w:pPr>
        <w:kinsoku w:val="0"/>
        <w:overflowPunct w:val="0"/>
        <w:spacing w:before="5" w:line="160" w:lineRule="exact"/>
        <w:ind w:right="1227"/>
        <w:rPr>
          <w:rFonts w:ascii="Tahoma" w:hAnsi="Tahoma" w:cs="Tahoma"/>
        </w:rPr>
      </w:pPr>
    </w:p>
    <w:p w14:paraId="1FDBC98A" w14:textId="77777777" w:rsidR="00A370D1" w:rsidRPr="001822F9" w:rsidRDefault="00A370D1" w:rsidP="00805236">
      <w:pPr>
        <w:pStyle w:val="Heading3"/>
        <w:numPr>
          <w:ilvl w:val="0"/>
          <w:numId w:val="9"/>
        </w:numPr>
        <w:tabs>
          <w:tab w:val="left" w:pos="567"/>
        </w:tabs>
        <w:kinsoku w:val="0"/>
        <w:overflowPunct w:val="0"/>
        <w:spacing w:before="59"/>
        <w:ind w:left="0" w:right="1227" w:firstLine="0"/>
        <w:jc w:val="both"/>
        <w:rPr>
          <w:b w:val="0"/>
          <w:bCs w:val="0"/>
        </w:rPr>
      </w:pPr>
      <w:r w:rsidRPr="001822F9">
        <w:t>ΥΠΟΒΟΛΗ ΔΙΚΑΙΟΛΟΓΗΤΙΚΩΝ</w:t>
      </w:r>
    </w:p>
    <w:p w14:paraId="4DCF7DFC" w14:textId="77777777" w:rsidR="00A370D1" w:rsidRPr="001822F9" w:rsidRDefault="00A370D1" w:rsidP="003910A4">
      <w:pPr>
        <w:kinsoku w:val="0"/>
        <w:overflowPunct w:val="0"/>
        <w:spacing w:before="5" w:line="170" w:lineRule="exact"/>
        <w:ind w:right="1227"/>
        <w:rPr>
          <w:rFonts w:ascii="Tahoma" w:hAnsi="Tahoma" w:cs="Tahoma"/>
        </w:rPr>
      </w:pPr>
    </w:p>
    <w:p w14:paraId="2C2117FF" w14:textId="477B4711" w:rsidR="00A370D1" w:rsidRPr="001822F9" w:rsidRDefault="00FA1CE0" w:rsidP="003910A4">
      <w:pPr>
        <w:pStyle w:val="BodyText"/>
        <w:kinsoku w:val="0"/>
        <w:overflowPunct w:val="0"/>
        <w:spacing w:line="360" w:lineRule="auto"/>
        <w:ind w:left="0" w:right="1227"/>
        <w:jc w:val="both"/>
      </w:pPr>
      <w:r w:rsidRPr="001822F9">
        <w:br/>
      </w:r>
      <w:r w:rsidR="002E461B" w:rsidRPr="001822F9">
        <w:rPr>
          <w:noProof/>
          <w:lang w:val="en-US" w:eastAsia="en-US"/>
        </w:rPr>
        <mc:AlternateContent>
          <mc:Choice Requires="wps">
            <w:drawing>
              <wp:anchor distT="0" distB="0" distL="114300" distR="114300" simplePos="0" relativeHeight="251659776" behindDoc="1" locked="0" layoutInCell="0" allowOverlap="1" wp14:anchorId="55803FC6" wp14:editId="33BEF55E">
                <wp:simplePos x="0" y="0"/>
                <wp:positionH relativeFrom="page">
                  <wp:posOffset>1163955</wp:posOffset>
                </wp:positionH>
                <wp:positionV relativeFrom="paragraph">
                  <wp:posOffset>-8890</wp:posOffset>
                </wp:positionV>
                <wp:extent cx="5591810" cy="0"/>
                <wp:effectExtent l="0" t="0" r="0" b="0"/>
                <wp:wrapNone/>
                <wp:docPr id="23" name="Freeform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91810" cy="0"/>
                        </a:xfrm>
                        <a:custGeom>
                          <a:avLst/>
                          <a:gdLst>
                            <a:gd name="T0" fmla="*/ 0 w 8807"/>
                            <a:gd name="T1" fmla="*/ 0 h 19"/>
                            <a:gd name="T2" fmla="*/ 8806 w 8807"/>
                            <a:gd name="T3" fmla="*/ 0 h 19"/>
                          </a:gdLst>
                          <a:ahLst/>
                          <a:cxnLst>
                            <a:cxn ang="0">
                              <a:pos x="T0" y="T1"/>
                            </a:cxn>
                            <a:cxn ang="0">
                              <a:pos x="T2" y="T3"/>
                            </a:cxn>
                          </a:cxnLst>
                          <a:rect l="0" t="0" r="r" b="b"/>
                          <a:pathLst>
                            <a:path w="8807" h="19">
                              <a:moveTo>
                                <a:pt x="0" y="0"/>
                              </a:moveTo>
                              <a:lnTo>
                                <a:pt x="8806" y="0"/>
                              </a:lnTo>
                            </a:path>
                          </a:pathLst>
                        </a:custGeom>
                        <a:noFill/>
                        <a:ln w="20320">
                          <a:solidFill>
                            <a:srgbClr val="2F549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ED0E6E" id="Freeform 41" o:spid="_x0000_s1026" style="position:absolute;margin-left:91.65pt;margin-top:-.7pt;width:440.3pt;height:0;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80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" o:allowincell="f" path="m,l8806,e" filled="f" strokecolor="#2f5496" strokeweight="1.6pt">
                <v:path arrowok="t" o:connecttype="custom" o:connectlocs="0,0;5591175,0" o:connectangles="0,0"/>
                <w10:wrap anchorx="page"/>
              </v:shape>
            </w:pict>
          </mc:Fallback>
        </mc:AlternateContent>
      </w:r>
      <w:r w:rsidR="00C337EE" w:rsidRPr="001822F9">
        <w:t>Ο ΟΛΠ έχει το δικαίωμα, κατά την απόλυτη διακριτική του ευχέρεια, να ακυρώσει ή να επαναλάβει τη διαδικασία σε οποιοδήποτε στάδιο κι αν βρίσκεται, όπως κρίνει ο ίδιος.</w:t>
      </w:r>
    </w:p>
    <w:p w14:paraId="0CA25740" w14:textId="77777777" w:rsidR="00A370D1" w:rsidRPr="001822F9" w:rsidRDefault="00A370D1" w:rsidP="003910A4">
      <w:pPr>
        <w:kinsoku w:val="0"/>
        <w:overflowPunct w:val="0"/>
        <w:spacing w:line="200" w:lineRule="exact"/>
        <w:ind w:right="1227"/>
        <w:rPr>
          <w:rFonts w:ascii="Tahoma" w:hAnsi="Tahoma" w:cs="Tahoma"/>
        </w:rPr>
      </w:pPr>
    </w:p>
    <w:p w14:paraId="3A285199" w14:textId="3D0F1890" w:rsidR="00002F04" w:rsidRPr="001822F9" w:rsidRDefault="00610BED" w:rsidP="00805236">
      <w:pPr>
        <w:pStyle w:val="Heading2"/>
        <w:tabs>
          <w:tab w:val="left" w:pos="567"/>
        </w:tabs>
        <w:kinsoku w:val="0"/>
        <w:overflowPunct w:val="0"/>
        <w:ind w:left="0" w:right="1227" w:firstLine="0"/>
        <w:jc w:val="both"/>
        <w:rPr>
          <w:sz w:val="24"/>
          <w:szCs w:val="24"/>
        </w:rPr>
      </w:pPr>
      <w:r w:rsidRPr="001822F9">
        <w:rPr>
          <w:sz w:val="24"/>
          <w:szCs w:val="24"/>
          <w:u w:val="single"/>
        </w:rPr>
        <w:t xml:space="preserve">4.1. </w:t>
      </w:r>
      <w:r w:rsidR="00002F04" w:rsidRPr="001822F9">
        <w:rPr>
          <w:sz w:val="24"/>
          <w:szCs w:val="24"/>
          <w:u w:val="single"/>
        </w:rPr>
        <w:t>Δικαιολογητικά</w:t>
      </w:r>
    </w:p>
    <w:p w14:paraId="37CF3087" w14:textId="77777777" w:rsidR="00002F04" w:rsidRPr="001822F9" w:rsidRDefault="00002F04" w:rsidP="003910A4">
      <w:pPr>
        <w:kinsoku w:val="0"/>
        <w:overflowPunct w:val="0"/>
        <w:spacing w:before="3" w:line="140" w:lineRule="exact"/>
        <w:ind w:right="1227"/>
        <w:rPr>
          <w:rFonts w:ascii="Tahoma" w:hAnsi="Tahoma" w:cs="Tahoma"/>
        </w:rPr>
      </w:pPr>
    </w:p>
    <w:p w14:paraId="22856BA2" w14:textId="77777777" w:rsidR="00002F04" w:rsidRPr="001822F9" w:rsidRDefault="00002F04" w:rsidP="003910A4">
      <w:pPr>
        <w:pStyle w:val="BodyText"/>
        <w:kinsoku w:val="0"/>
        <w:overflowPunct w:val="0"/>
        <w:spacing w:line="360" w:lineRule="auto"/>
        <w:ind w:left="0" w:right="1227"/>
        <w:jc w:val="both"/>
      </w:pPr>
      <w:r w:rsidRPr="001822F9">
        <w:t>Τα δικαιολογητικά πρέπει να υποβληθούν σε έναν (1) σφραγισμένο φάκελο (τον «φάκελο Υποστηρικτικών Δικαιολογητικών Συμμετοχής»), που θα περιέχει δύο (2) σφραγισμένους υποφακέλους:</w:t>
      </w:r>
    </w:p>
    <w:p w14:paraId="081E2FDE" w14:textId="77777777" w:rsidR="00610BED" w:rsidRPr="001822F9" w:rsidRDefault="00610BED" w:rsidP="003910A4">
      <w:pPr>
        <w:pStyle w:val="BodyText"/>
        <w:kinsoku w:val="0"/>
        <w:overflowPunct w:val="0"/>
        <w:spacing w:line="360" w:lineRule="auto"/>
        <w:ind w:left="0" w:right="1227"/>
        <w:jc w:val="both"/>
      </w:pPr>
    </w:p>
    <w:p w14:paraId="737EEF5A" w14:textId="77777777" w:rsidR="00002F04" w:rsidRPr="001822F9" w:rsidRDefault="00002F04" w:rsidP="00311CCE">
      <w:pPr>
        <w:pStyle w:val="BodyText"/>
        <w:tabs>
          <w:tab w:val="left" w:pos="142"/>
        </w:tabs>
        <w:kinsoku w:val="0"/>
        <w:overflowPunct w:val="0"/>
        <w:spacing w:line="360" w:lineRule="auto"/>
        <w:ind w:left="0" w:right="1227"/>
        <w:jc w:val="center"/>
      </w:pPr>
      <w:r w:rsidRPr="001822F9">
        <w:t>Υποφάκελο Α (ο οποίος πρέπει να φέρει τον τίτλο «</w:t>
      </w:r>
      <w:proofErr w:type="spellStart"/>
      <w:r w:rsidRPr="001822F9">
        <w:t>Υποφάκελος</w:t>
      </w:r>
      <w:proofErr w:type="spellEnd"/>
      <w:r w:rsidRPr="001822F9">
        <w:t xml:space="preserve"> Α - Έγγραφα ON/OFF»), που θα περιλαμβάνει τα έγγραφα που αναφέρονται στην παράγραφο 4.4 και</w:t>
      </w:r>
    </w:p>
    <w:p w14:paraId="67B1572A" w14:textId="77777777" w:rsidR="00002F04" w:rsidRPr="001822F9" w:rsidRDefault="00002F04" w:rsidP="003910A4">
      <w:pPr>
        <w:pStyle w:val="BodyText"/>
        <w:kinsoku w:val="0"/>
        <w:overflowPunct w:val="0"/>
        <w:spacing w:line="360" w:lineRule="auto"/>
        <w:ind w:left="0" w:right="1227"/>
        <w:jc w:val="both"/>
      </w:pPr>
      <w:r w:rsidRPr="001822F9">
        <w:t>Υποφάκελο Β (ο οποίος πρέπει να φέρει σαφώς τον τίτλο «Υποφάκελος Β - Έγγραφα αξιολόγησης»), που θα περιλαμβάνει τα έγγραφα που αναφέρονται στην παράγραφο 4.5.</w:t>
      </w:r>
    </w:p>
    <w:p w14:paraId="1969CFAF" w14:textId="77777777" w:rsidR="00002F04" w:rsidRPr="001822F9" w:rsidRDefault="00002F04" w:rsidP="003910A4">
      <w:pPr>
        <w:kinsoku w:val="0"/>
        <w:overflowPunct w:val="0"/>
        <w:spacing w:line="200" w:lineRule="exact"/>
        <w:ind w:right="1227"/>
        <w:rPr>
          <w:rFonts w:ascii="Tahoma" w:hAnsi="Tahoma" w:cs="Tahoma"/>
        </w:rPr>
      </w:pPr>
    </w:p>
    <w:p w14:paraId="0B5135DC" w14:textId="77777777" w:rsidR="00002F04" w:rsidRPr="001822F9" w:rsidRDefault="00002F04" w:rsidP="003910A4">
      <w:pPr>
        <w:kinsoku w:val="0"/>
        <w:overflowPunct w:val="0"/>
        <w:spacing w:before="15" w:line="220" w:lineRule="exact"/>
        <w:ind w:right="1227"/>
        <w:rPr>
          <w:rFonts w:ascii="Tahoma" w:hAnsi="Tahoma" w:cs="Tahoma"/>
        </w:rPr>
      </w:pPr>
    </w:p>
    <w:p w14:paraId="458BDEC3" w14:textId="77777777" w:rsidR="00002F04" w:rsidRPr="001822F9" w:rsidRDefault="00002F04" w:rsidP="003910A4">
      <w:pPr>
        <w:pStyle w:val="BodyText"/>
        <w:kinsoku w:val="0"/>
        <w:overflowPunct w:val="0"/>
        <w:ind w:left="0" w:right="1227"/>
        <w:jc w:val="both"/>
      </w:pPr>
      <w:r w:rsidRPr="001822F9">
        <w:t>Ο φάκελος της Αίτησης πρέπει να φέρει σαφώς:</w:t>
      </w:r>
    </w:p>
    <w:p w14:paraId="21EDAE44" w14:textId="77777777" w:rsidR="00002F04" w:rsidRPr="001822F9" w:rsidRDefault="00002F04" w:rsidP="003910A4">
      <w:pPr>
        <w:kinsoku w:val="0"/>
        <w:overflowPunct w:val="0"/>
        <w:spacing w:before="5" w:line="140" w:lineRule="exact"/>
        <w:ind w:right="1227"/>
        <w:rPr>
          <w:rFonts w:ascii="Tahoma" w:hAnsi="Tahoma" w:cs="Tahoma"/>
        </w:rPr>
      </w:pPr>
    </w:p>
    <w:p w14:paraId="4A6984B0" w14:textId="5CA371B0" w:rsidR="00002F04" w:rsidRPr="001822F9" w:rsidRDefault="00002F04" w:rsidP="00BB54E2">
      <w:pPr>
        <w:pStyle w:val="BodyText"/>
        <w:numPr>
          <w:ilvl w:val="0"/>
          <w:numId w:val="4"/>
        </w:numPr>
        <w:kinsoku w:val="0"/>
        <w:overflowPunct w:val="0"/>
        <w:ind w:left="709" w:right="1227" w:hanging="709"/>
        <w:jc w:val="both"/>
      </w:pPr>
      <w:r w:rsidRPr="001822F9">
        <w:t>Τη διατύπωση «Υποστηρικτικά Δικαιολογητικά για τη δημιουργία</w:t>
      </w:r>
      <w:r w:rsidR="00E077F3" w:rsidRPr="001822F9">
        <w:t xml:space="preserve"> Μητρώου Εγκεκριμένων Εργολάβων</w:t>
      </w:r>
      <w:r w:rsidR="00610BED" w:rsidRPr="001822F9">
        <w:t xml:space="preserve"> </w:t>
      </w:r>
      <w:r w:rsidRPr="001822F9">
        <w:t>(ήτοι Α, Β, Γ)».</w:t>
      </w:r>
    </w:p>
    <w:p w14:paraId="4D143AD0" w14:textId="77777777" w:rsidR="00002F04" w:rsidRPr="001822F9" w:rsidRDefault="00002F04" w:rsidP="00BB54E2">
      <w:pPr>
        <w:kinsoku w:val="0"/>
        <w:overflowPunct w:val="0"/>
        <w:spacing w:before="5" w:line="140" w:lineRule="exact"/>
        <w:ind w:left="709" w:right="1227" w:hanging="709"/>
        <w:rPr>
          <w:rFonts w:ascii="Tahoma" w:hAnsi="Tahoma" w:cs="Tahoma"/>
        </w:rPr>
      </w:pPr>
    </w:p>
    <w:p w14:paraId="1C212677" w14:textId="77777777" w:rsidR="00002F04" w:rsidRPr="001822F9" w:rsidRDefault="00002F04" w:rsidP="00BB54E2">
      <w:pPr>
        <w:pStyle w:val="BodyText"/>
        <w:numPr>
          <w:ilvl w:val="0"/>
          <w:numId w:val="4"/>
        </w:numPr>
        <w:kinsoku w:val="0"/>
        <w:overflowPunct w:val="0"/>
        <w:ind w:left="709" w:right="1227" w:hanging="709"/>
      </w:pPr>
      <w:r w:rsidRPr="001822F9">
        <w:t>Τον τίτλο της Πρόσκλησης Εκδήλωσης Ενδιαφέροντος</w:t>
      </w:r>
    </w:p>
    <w:p w14:paraId="3ECD6219" w14:textId="77777777" w:rsidR="00002F04" w:rsidRPr="001822F9" w:rsidRDefault="00002F04" w:rsidP="00BB54E2">
      <w:pPr>
        <w:kinsoku w:val="0"/>
        <w:overflowPunct w:val="0"/>
        <w:spacing w:before="2" w:line="140" w:lineRule="exact"/>
        <w:ind w:left="709" w:right="1227" w:hanging="709"/>
        <w:rPr>
          <w:rFonts w:ascii="Tahoma" w:hAnsi="Tahoma" w:cs="Tahoma"/>
        </w:rPr>
      </w:pPr>
    </w:p>
    <w:p w14:paraId="68391BC4" w14:textId="18368BD9" w:rsidR="00002F04" w:rsidRPr="001822F9" w:rsidRDefault="00002F04" w:rsidP="00BB54E2">
      <w:pPr>
        <w:pStyle w:val="BodyText"/>
        <w:numPr>
          <w:ilvl w:val="0"/>
          <w:numId w:val="4"/>
        </w:numPr>
        <w:kinsoku w:val="0"/>
        <w:overflowPunct w:val="0"/>
        <w:spacing w:line="355" w:lineRule="auto"/>
        <w:ind w:left="709" w:right="1227" w:hanging="709"/>
      </w:pPr>
      <w:r w:rsidRPr="001822F9">
        <w:t>Τα λεπτομερή στοιχεία του Αιτούντα και του Εξουσιοδοτημένου Εκπροσώπου του (όνομα</w:t>
      </w:r>
      <w:r w:rsidR="00610BED" w:rsidRPr="001822F9">
        <w:t xml:space="preserve"> </w:t>
      </w:r>
      <w:r w:rsidRPr="001822F9">
        <w:t>/επωνυμία, επώνυμο, τίτλος, α) αριθμός τηλεφώνου, β) αριθμός φαξ, γ) διεύθυνση εταιρικού ηλεκτρονικού ταχυδρομείου).</w:t>
      </w:r>
    </w:p>
    <w:p w14:paraId="71EB215D" w14:textId="77777777" w:rsidR="00002F04" w:rsidRPr="001822F9" w:rsidRDefault="00002F04" w:rsidP="00BB54E2">
      <w:pPr>
        <w:pStyle w:val="BodyText"/>
        <w:numPr>
          <w:ilvl w:val="0"/>
          <w:numId w:val="4"/>
        </w:numPr>
        <w:kinsoku w:val="0"/>
        <w:overflowPunct w:val="0"/>
        <w:spacing w:before="6"/>
        <w:ind w:left="709" w:right="1227" w:hanging="709"/>
      </w:pPr>
      <w:r w:rsidRPr="001822F9">
        <w:t>Την κατηγορία/τις κατηγορίες (ήτοι Α, Β, Γ) της Πρόσκλησης Εκδήλωσης Ενδιαφέροντος, για την οποία/τις οποίες ο Αιτών υποβάλλει την Αίτηση.</w:t>
      </w:r>
    </w:p>
    <w:p w14:paraId="646BF3F4" w14:textId="77777777" w:rsidR="00002F04" w:rsidRPr="001822F9" w:rsidRDefault="00002F04" w:rsidP="00BB54E2">
      <w:pPr>
        <w:kinsoku w:val="0"/>
        <w:overflowPunct w:val="0"/>
        <w:spacing w:before="6" w:line="170" w:lineRule="exact"/>
        <w:ind w:left="709" w:right="1227" w:hanging="709"/>
        <w:rPr>
          <w:rFonts w:ascii="Tahoma" w:hAnsi="Tahoma" w:cs="Tahoma"/>
        </w:rPr>
      </w:pPr>
    </w:p>
    <w:p w14:paraId="1C7ACB8F" w14:textId="77777777" w:rsidR="00002F04" w:rsidRPr="001822F9" w:rsidRDefault="00002F04" w:rsidP="003910A4">
      <w:pPr>
        <w:kinsoku w:val="0"/>
        <w:overflowPunct w:val="0"/>
        <w:spacing w:line="200" w:lineRule="exact"/>
        <w:ind w:right="1227"/>
        <w:rPr>
          <w:rFonts w:ascii="Tahoma" w:hAnsi="Tahoma" w:cs="Tahoma"/>
        </w:rPr>
      </w:pPr>
    </w:p>
    <w:p w14:paraId="2DDFE05A" w14:textId="77777777" w:rsidR="00002F04" w:rsidRPr="001822F9" w:rsidRDefault="00002F04" w:rsidP="003910A4">
      <w:pPr>
        <w:kinsoku w:val="0"/>
        <w:overflowPunct w:val="0"/>
        <w:spacing w:line="200" w:lineRule="exact"/>
        <w:ind w:right="1227"/>
        <w:rPr>
          <w:rFonts w:ascii="Tahoma" w:hAnsi="Tahoma" w:cs="Tahoma"/>
        </w:rPr>
      </w:pPr>
    </w:p>
    <w:p w14:paraId="00AEA767" w14:textId="77777777" w:rsidR="00002F04" w:rsidRPr="001822F9" w:rsidRDefault="00002F04" w:rsidP="003910A4">
      <w:pPr>
        <w:pStyle w:val="Heading3"/>
        <w:kinsoku w:val="0"/>
        <w:overflowPunct w:val="0"/>
        <w:ind w:left="0" w:right="1227"/>
        <w:jc w:val="both"/>
        <w:rPr>
          <w:b w:val="0"/>
          <w:bCs w:val="0"/>
          <w:u w:val="single"/>
        </w:rPr>
      </w:pPr>
      <w:r w:rsidRPr="001822F9">
        <w:rPr>
          <w:b w:val="0"/>
          <w:bCs w:val="0"/>
          <w:u w:val="single"/>
        </w:rPr>
        <w:t>Αληθείς και Ορθές δηλώσεις</w:t>
      </w:r>
    </w:p>
    <w:p w14:paraId="4758D191" w14:textId="77777777" w:rsidR="00002F04" w:rsidRPr="001822F9" w:rsidRDefault="00002F04" w:rsidP="003910A4">
      <w:pPr>
        <w:kinsoku w:val="0"/>
        <w:overflowPunct w:val="0"/>
        <w:spacing w:before="5" w:line="140" w:lineRule="exact"/>
        <w:ind w:right="1227"/>
        <w:rPr>
          <w:rFonts w:ascii="Tahoma" w:hAnsi="Tahoma" w:cs="Tahoma"/>
        </w:rPr>
      </w:pPr>
    </w:p>
    <w:p w14:paraId="356C7587" w14:textId="6150DF04" w:rsidR="00002F04" w:rsidRPr="001822F9" w:rsidRDefault="00002F04" w:rsidP="003910A4">
      <w:pPr>
        <w:pStyle w:val="BodyText"/>
        <w:kinsoku w:val="0"/>
        <w:overflowPunct w:val="0"/>
        <w:spacing w:line="360" w:lineRule="auto"/>
        <w:ind w:left="0" w:right="1227"/>
        <w:jc w:val="both"/>
      </w:pPr>
      <w:r w:rsidRPr="001822F9">
        <w:t xml:space="preserve">Κάθε Αιτών κατανοεί ότι ο ΟΛΠ βασίζεται στα στοιχεία που περιέχονται στην Αίτησή του για τη λήψη της απόφασής του αναφορικά με τον ορισμό/καθορισμό του Αιτούντα ως </w:t>
      </w:r>
      <w:r w:rsidR="00610BED" w:rsidRPr="001822F9">
        <w:t>εγκεκριμένο εργολάβο</w:t>
      </w:r>
      <w:r w:rsidRPr="001822F9">
        <w:t xml:space="preserve">, που θα συμπεριληφθεί </w:t>
      </w:r>
      <w:r w:rsidR="00610BED" w:rsidRPr="001822F9">
        <w:t>στο μητρώο</w:t>
      </w:r>
      <w:r w:rsidRPr="001822F9">
        <w:t xml:space="preserve"> </w:t>
      </w:r>
      <w:r w:rsidR="00610BED" w:rsidRPr="001822F9">
        <w:t>εγκεκριμένων εργολάβων</w:t>
      </w:r>
      <w:r w:rsidRPr="001822F9">
        <w:t xml:space="preserve"> του ΟΛΠ ΑΕ. Επιπλέον, ο Αιτών δηλώνει ότι τα εν λόγω στοιχεία είναι αληθή και ορθά. Περαιτέρω, κάθε Αιτών θα παρουσιάζει οποιαδήποτε υποστηρικτικά στοιχεία και στοιχεία </w:t>
      </w:r>
      <w:r w:rsidRPr="001822F9">
        <w:lastRenderedPageBreak/>
        <w:t>επιβεβαίωσης, πριν τον διορισμό του ως επιλέξιμο προμηθευτή, τα οποία είναι δυνατόν εύλογα να ζητήσει ο ΟΛΠ.</w:t>
      </w:r>
    </w:p>
    <w:p w14:paraId="56F6E703" w14:textId="77777777" w:rsidR="00610BED" w:rsidRPr="001822F9" w:rsidRDefault="00610BED" w:rsidP="003910A4">
      <w:pPr>
        <w:pStyle w:val="BodyText"/>
        <w:kinsoku w:val="0"/>
        <w:overflowPunct w:val="0"/>
        <w:spacing w:line="360" w:lineRule="auto"/>
        <w:ind w:left="0" w:right="1227"/>
        <w:jc w:val="both"/>
      </w:pPr>
    </w:p>
    <w:p w14:paraId="64309804" w14:textId="38C0B519" w:rsidR="00E077F3" w:rsidRPr="001822F9" w:rsidRDefault="00E077F3" w:rsidP="00805236">
      <w:pPr>
        <w:widowControl/>
        <w:tabs>
          <w:tab w:val="left" w:pos="567"/>
        </w:tabs>
        <w:autoSpaceDE/>
        <w:autoSpaceDN/>
        <w:adjustRightInd/>
        <w:spacing w:after="200" w:line="276" w:lineRule="auto"/>
        <w:ind w:right="1227"/>
        <w:rPr>
          <w:rFonts w:ascii="Tahoma" w:hAnsi="Tahoma" w:cs="Tahoma"/>
          <w:u w:val="single"/>
        </w:rPr>
      </w:pPr>
      <w:r w:rsidRPr="001822F9">
        <w:rPr>
          <w:rFonts w:ascii="Tahoma" w:hAnsi="Tahoma" w:cs="Tahoma"/>
          <w:u w:val="single"/>
        </w:rPr>
        <w:t>4.2</w:t>
      </w:r>
      <w:r w:rsidR="00610BED" w:rsidRPr="001822F9">
        <w:rPr>
          <w:rFonts w:ascii="Tahoma" w:hAnsi="Tahoma" w:cs="Tahoma"/>
          <w:u w:val="single"/>
        </w:rPr>
        <w:t>.</w:t>
      </w:r>
      <w:r w:rsidRPr="001822F9">
        <w:rPr>
          <w:rFonts w:ascii="Tahoma" w:hAnsi="Tahoma" w:cs="Tahoma"/>
          <w:u w:val="single"/>
        </w:rPr>
        <w:t xml:space="preserve"> Υποβολή των Αιτήσεων</w:t>
      </w:r>
    </w:p>
    <w:p w14:paraId="1B6A79D1" w14:textId="4734FEB7" w:rsidR="00C852BB" w:rsidRPr="001822F9" w:rsidRDefault="00C852BB" w:rsidP="001822F9">
      <w:pPr>
        <w:widowControl/>
        <w:autoSpaceDE/>
        <w:autoSpaceDN/>
        <w:adjustRightInd/>
        <w:spacing w:after="200" w:line="276" w:lineRule="auto"/>
        <w:ind w:right="1227"/>
        <w:jc w:val="both"/>
        <w:rPr>
          <w:rFonts w:ascii="Tahoma" w:hAnsi="Tahoma" w:cs="Tahoma"/>
        </w:rPr>
      </w:pPr>
      <w:r w:rsidRPr="001822F9">
        <w:rPr>
          <w:rFonts w:ascii="Tahoma" w:hAnsi="Tahoma" w:cs="Tahoma"/>
        </w:rPr>
        <w:t xml:space="preserve">4.2.1. Οι Αιτούντες ευθύνονται για την αποστολή του σφραγισμένου φακέλου της Αίτησης στον ΟΛΠ. </w:t>
      </w:r>
      <w:r w:rsidRPr="001822F9">
        <w:rPr>
          <w:rFonts w:ascii="Tahoma" w:hAnsi="Tahoma" w:cs="Tahoma"/>
          <w:bCs/>
        </w:rPr>
        <w:t xml:space="preserve">Ο φάκελος της αίτησης </w:t>
      </w:r>
      <w:r w:rsidRPr="001822F9">
        <w:rPr>
          <w:rFonts w:ascii="Tahoma" w:hAnsi="Tahoma" w:cs="Tahoma"/>
        </w:rPr>
        <w:t>υποβάλλεται από τον ίδιο τον Αιτούντα ή από τον Εξουσιοδοτημένο Εκπρόσωπό του. Τυχόν έξοδα ασφάλισης, τελωνειακοί δασμοί και χρεώσεις μεταφορικών βαρύνουν τους Αιτούντες. Οι Αιτούντες φέρουν την ευθύνη, και αποδέχονται τον κίνδυνο, για την επέλευση οποιουδήποτε γεγονότος, συμπεριλαμβανομένης της ανωτέρας βίας, που μπορεί να συντελέσει στη μη έγκαιρη ή μη δέουσα υποβολή του φακέλου της Αίτησης.</w:t>
      </w:r>
    </w:p>
    <w:p w14:paraId="6BFF1238" w14:textId="58FF13EC" w:rsidR="00C852BB" w:rsidRPr="001822F9" w:rsidRDefault="00C852BB" w:rsidP="001822F9">
      <w:pPr>
        <w:widowControl/>
        <w:autoSpaceDE/>
        <w:autoSpaceDN/>
        <w:adjustRightInd/>
        <w:spacing w:after="200" w:line="276" w:lineRule="auto"/>
        <w:ind w:right="1227"/>
        <w:jc w:val="both"/>
        <w:rPr>
          <w:rFonts w:ascii="Tahoma" w:hAnsi="Tahoma" w:cs="Tahoma"/>
          <w:b/>
          <w:bCs/>
        </w:rPr>
      </w:pPr>
      <w:r w:rsidRPr="001822F9">
        <w:rPr>
          <w:rFonts w:ascii="Tahoma" w:hAnsi="Tahoma" w:cs="Tahoma"/>
        </w:rPr>
        <w:t xml:space="preserve">4.2.2. Εναλλακτικά, τα δικαιολογητικά αποστέλλονται στη Γραμματεία του Τμήματος Προμηθειών του ΟΛΠ και με συστημένη επιστολή με απόδειξη παραλαβής </w:t>
      </w:r>
      <w:r w:rsidRPr="001822F9">
        <w:rPr>
          <w:rFonts w:ascii="Tahoma" w:hAnsi="Tahoma" w:cs="Tahoma"/>
          <w:b/>
        </w:rPr>
        <w:t xml:space="preserve">το αργότερο έως τις </w:t>
      </w:r>
      <w:r w:rsidR="007B49EE" w:rsidRPr="001822F9">
        <w:rPr>
          <w:rFonts w:ascii="Tahoma" w:hAnsi="Tahoma" w:cs="Tahoma"/>
          <w:b/>
        </w:rPr>
        <w:t>10 Ιουλίου</w:t>
      </w:r>
      <w:r w:rsidRPr="001822F9">
        <w:rPr>
          <w:rFonts w:ascii="Tahoma" w:hAnsi="Tahoma" w:cs="Tahoma"/>
          <w:b/>
          <w:bCs/>
        </w:rPr>
        <w:t xml:space="preserve"> 2019.</w:t>
      </w:r>
    </w:p>
    <w:p w14:paraId="6E4AAE6B" w14:textId="77777777" w:rsidR="00C852BB" w:rsidRPr="001822F9" w:rsidRDefault="00C852BB" w:rsidP="00C852BB">
      <w:pPr>
        <w:widowControl/>
        <w:autoSpaceDE/>
        <w:autoSpaceDN/>
        <w:adjustRightInd/>
        <w:spacing w:after="200" w:line="276" w:lineRule="auto"/>
        <w:ind w:right="1227"/>
        <w:rPr>
          <w:rFonts w:ascii="Tahoma" w:hAnsi="Tahoma" w:cs="Tahoma"/>
        </w:rPr>
      </w:pPr>
      <w:r w:rsidRPr="001822F9">
        <w:rPr>
          <w:rFonts w:ascii="Tahoma" w:hAnsi="Tahoma" w:cs="Tahoma"/>
        </w:rPr>
        <w:t>Τα δικαιολογητικά που υποβάλλονται μετά την παρέλευση της ανωτέρω ημερομηνίας και ώρας δεν λαμβάνονται υπόψη.</w:t>
      </w:r>
    </w:p>
    <w:p w14:paraId="49C83D14" w14:textId="03E3EAA5" w:rsidR="00E077F3" w:rsidRPr="001822F9" w:rsidRDefault="00C852BB" w:rsidP="003910A4">
      <w:pPr>
        <w:widowControl/>
        <w:autoSpaceDE/>
        <w:autoSpaceDN/>
        <w:adjustRightInd/>
        <w:spacing w:after="200" w:line="276" w:lineRule="auto"/>
        <w:ind w:right="1227"/>
        <w:rPr>
          <w:rFonts w:ascii="Tahoma" w:hAnsi="Tahoma" w:cs="Tahoma"/>
        </w:rPr>
      </w:pPr>
      <w:r w:rsidRPr="001822F9">
        <w:rPr>
          <w:rFonts w:ascii="Tahoma" w:hAnsi="Tahoma" w:cs="Tahoma"/>
        </w:rPr>
        <w:t xml:space="preserve">4.2.3. </w:t>
      </w:r>
      <w:r w:rsidR="00E077F3" w:rsidRPr="001822F9">
        <w:rPr>
          <w:rFonts w:ascii="Tahoma" w:hAnsi="Tahoma" w:cs="Tahoma"/>
        </w:rPr>
        <w:t>Η</w:t>
      </w:r>
      <w:r w:rsidR="00E077F3" w:rsidRPr="001822F9">
        <w:rPr>
          <w:rFonts w:ascii="Tahoma" w:hAnsi="Tahoma" w:cs="Tahoma"/>
          <w:bCs/>
        </w:rPr>
        <w:t xml:space="preserve"> νομική και η οικονομική τεκμηρίωση</w:t>
      </w:r>
      <w:r w:rsidR="00E077F3" w:rsidRPr="001822F9">
        <w:rPr>
          <w:rFonts w:ascii="Tahoma" w:hAnsi="Tahoma" w:cs="Tahoma"/>
        </w:rPr>
        <w:t xml:space="preserve"> υποβάλλονται στ</w:t>
      </w:r>
      <w:r w:rsidRPr="001822F9">
        <w:rPr>
          <w:rFonts w:ascii="Tahoma" w:hAnsi="Tahoma" w:cs="Tahoma"/>
        </w:rPr>
        <w:t xml:space="preserve">η Γραμματεία </w:t>
      </w:r>
      <w:r w:rsidR="00E077F3" w:rsidRPr="001822F9">
        <w:rPr>
          <w:rFonts w:ascii="Tahoma" w:hAnsi="Tahoma" w:cs="Tahoma"/>
        </w:rPr>
        <w:t xml:space="preserve">του Τμήματος Προμηθειών του ΟΛΠ </w:t>
      </w:r>
      <w:r w:rsidRPr="001822F9">
        <w:rPr>
          <w:rFonts w:ascii="Tahoma" w:hAnsi="Tahoma" w:cs="Tahoma"/>
        </w:rPr>
        <w:t>(Γραφείο 212</w:t>
      </w:r>
      <w:r w:rsidR="007B49EE" w:rsidRPr="001822F9">
        <w:rPr>
          <w:rFonts w:ascii="Tahoma" w:hAnsi="Tahoma" w:cs="Tahoma"/>
        </w:rPr>
        <w:t>, 1</w:t>
      </w:r>
      <w:r w:rsidR="007B49EE" w:rsidRPr="001822F9">
        <w:rPr>
          <w:rFonts w:ascii="Tahoma" w:hAnsi="Tahoma" w:cs="Tahoma"/>
          <w:vertAlign w:val="superscript"/>
        </w:rPr>
        <w:t>ος</w:t>
      </w:r>
      <w:r w:rsidR="007B49EE" w:rsidRPr="001822F9">
        <w:rPr>
          <w:rFonts w:ascii="Tahoma" w:hAnsi="Tahoma" w:cs="Tahoma"/>
        </w:rPr>
        <w:t xml:space="preserve"> όροφος</w:t>
      </w:r>
      <w:r w:rsidRPr="001822F9">
        <w:rPr>
          <w:rFonts w:ascii="Tahoma" w:hAnsi="Tahoma" w:cs="Tahoma"/>
        </w:rPr>
        <w:t xml:space="preserve">) </w:t>
      </w:r>
      <w:r w:rsidR="00E077F3" w:rsidRPr="001822F9">
        <w:rPr>
          <w:rFonts w:ascii="Tahoma" w:hAnsi="Tahoma" w:cs="Tahoma"/>
          <w:bCs/>
        </w:rPr>
        <w:t>στην ελληνική ή στην αγγλική γλώσσα</w:t>
      </w:r>
      <w:r w:rsidR="00E077F3" w:rsidRPr="001822F9">
        <w:rPr>
          <w:rFonts w:ascii="Tahoma" w:hAnsi="Tahoma" w:cs="Tahoma"/>
        </w:rPr>
        <w:t xml:space="preserve">, ωστόσο </w:t>
      </w:r>
      <w:r w:rsidR="00E077F3" w:rsidRPr="001822F9">
        <w:rPr>
          <w:rFonts w:ascii="Tahoma" w:hAnsi="Tahoma" w:cs="Tahoma"/>
          <w:bCs/>
        </w:rPr>
        <w:t>το προφίλ της εταιρείας καθώς και η τεχνική τεκμηρίωση</w:t>
      </w:r>
      <w:r w:rsidR="00E077F3" w:rsidRPr="001822F9">
        <w:rPr>
          <w:rFonts w:ascii="Tahoma" w:hAnsi="Tahoma" w:cs="Tahoma"/>
        </w:rPr>
        <w:t xml:space="preserve"> συντάσσονται </w:t>
      </w:r>
      <w:r w:rsidR="00E077F3" w:rsidRPr="001822F9">
        <w:rPr>
          <w:rFonts w:ascii="Tahoma" w:hAnsi="Tahoma" w:cs="Tahoma"/>
          <w:bCs/>
        </w:rPr>
        <w:t>στην αγγλική γλώσσα</w:t>
      </w:r>
      <w:r w:rsidRPr="001822F9">
        <w:rPr>
          <w:rFonts w:ascii="Tahoma" w:hAnsi="Tahoma" w:cs="Tahoma"/>
          <w:bCs/>
        </w:rPr>
        <w:t>.</w:t>
      </w:r>
      <w:r w:rsidR="00E077F3" w:rsidRPr="001822F9">
        <w:rPr>
          <w:rFonts w:ascii="Tahoma" w:hAnsi="Tahoma" w:cs="Tahoma"/>
          <w:bCs/>
        </w:rPr>
        <w:t xml:space="preserve"> </w:t>
      </w:r>
    </w:p>
    <w:p w14:paraId="6370C2D7" w14:textId="77777777" w:rsidR="00E077F3" w:rsidRPr="001822F9" w:rsidRDefault="00E077F3" w:rsidP="003910A4">
      <w:pPr>
        <w:widowControl/>
        <w:autoSpaceDE/>
        <w:autoSpaceDN/>
        <w:adjustRightInd/>
        <w:spacing w:after="200" w:line="276" w:lineRule="auto"/>
        <w:ind w:right="1227"/>
        <w:rPr>
          <w:rFonts w:ascii="Tahoma" w:hAnsi="Tahoma" w:cs="Tahoma"/>
        </w:rPr>
      </w:pPr>
    </w:p>
    <w:p w14:paraId="267D62E1" w14:textId="77777777" w:rsidR="00A370D1" w:rsidRPr="001822F9" w:rsidRDefault="00A370D1" w:rsidP="003910A4">
      <w:pPr>
        <w:kinsoku w:val="0"/>
        <w:overflowPunct w:val="0"/>
        <w:spacing w:line="200" w:lineRule="exact"/>
        <w:ind w:right="1227"/>
        <w:rPr>
          <w:rFonts w:ascii="Tahoma" w:hAnsi="Tahoma" w:cs="Tahoma"/>
        </w:rPr>
      </w:pPr>
    </w:p>
    <w:p w14:paraId="3347212A" w14:textId="77777777" w:rsidR="00A370D1" w:rsidRPr="001822F9" w:rsidRDefault="00A370D1" w:rsidP="003910A4">
      <w:pPr>
        <w:kinsoku w:val="0"/>
        <w:overflowPunct w:val="0"/>
        <w:spacing w:before="4" w:line="220" w:lineRule="exact"/>
        <w:ind w:right="1227"/>
        <w:rPr>
          <w:rFonts w:ascii="Tahoma" w:hAnsi="Tahoma" w:cs="Tahoma"/>
        </w:rPr>
      </w:pPr>
    </w:p>
    <w:p w14:paraId="4AD0106A" w14:textId="033BA0CB" w:rsidR="00A370D1" w:rsidRPr="001822F9" w:rsidRDefault="00C41EF6" w:rsidP="00805236">
      <w:pPr>
        <w:pStyle w:val="Heading2"/>
        <w:tabs>
          <w:tab w:val="left" w:pos="567"/>
        </w:tabs>
        <w:kinsoku w:val="0"/>
        <w:overflowPunct w:val="0"/>
        <w:ind w:left="0" w:right="1227" w:firstLine="0"/>
        <w:rPr>
          <w:sz w:val="24"/>
          <w:szCs w:val="24"/>
        </w:rPr>
      </w:pPr>
      <w:r w:rsidRPr="001822F9">
        <w:rPr>
          <w:sz w:val="24"/>
          <w:szCs w:val="24"/>
          <w:u w:val="single"/>
        </w:rPr>
        <w:t xml:space="preserve">4.3 </w:t>
      </w:r>
      <w:r w:rsidR="00A370D1" w:rsidRPr="001822F9">
        <w:rPr>
          <w:sz w:val="24"/>
          <w:szCs w:val="24"/>
          <w:u w:val="single"/>
        </w:rPr>
        <w:t>Ενδεικτικοί λόγοι απόρριψης μίας Αίτησης:</w:t>
      </w:r>
    </w:p>
    <w:p w14:paraId="2B128947" w14:textId="77777777" w:rsidR="00A370D1" w:rsidRPr="001822F9" w:rsidRDefault="00A370D1" w:rsidP="003910A4">
      <w:pPr>
        <w:kinsoku w:val="0"/>
        <w:overflowPunct w:val="0"/>
        <w:spacing w:before="3" w:line="140" w:lineRule="exact"/>
        <w:ind w:right="1227"/>
        <w:rPr>
          <w:rFonts w:ascii="Tahoma" w:hAnsi="Tahoma" w:cs="Tahoma"/>
        </w:rPr>
      </w:pPr>
    </w:p>
    <w:p w14:paraId="0129294F" w14:textId="77777777" w:rsidR="00A370D1" w:rsidRPr="001822F9" w:rsidRDefault="00A370D1" w:rsidP="00805236">
      <w:pPr>
        <w:pStyle w:val="BodyText"/>
        <w:numPr>
          <w:ilvl w:val="2"/>
          <w:numId w:val="5"/>
        </w:numPr>
        <w:tabs>
          <w:tab w:val="left" w:pos="567"/>
          <w:tab w:val="left" w:pos="7604"/>
        </w:tabs>
        <w:kinsoku w:val="0"/>
        <w:overflowPunct w:val="0"/>
        <w:spacing w:line="355" w:lineRule="auto"/>
        <w:ind w:left="0" w:right="1227" w:firstLine="0"/>
      </w:pPr>
      <w:r w:rsidRPr="001822F9">
        <w:t>Εάν διαπιστωθεί ότι τα στοιχεία που παρέχει ο Αιτών είναι αναληθή/ανακριβή.</w:t>
      </w:r>
    </w:p>
    <w:p w14:paraId="23227E3D" w14:textId="77777777" w:rsidR="00A370D1" w:rsidRPr="001822F9" w:rsidRDefault="00A370D1" w:rsidP="00805236">
      <w:pPr>
        <w:pStyle w:val="BodyText"/>
        <w:numPr>
          <w:ilvl w:val="2"/>
          <w:numId w:val="5"/>
        </w:numPr>
        <w:tabs>
          <w:tab w:val="left" w:pos="567"/>
        </w:tabs>
        <w:kinsoku w:val="0"/>
        <w:overflowPunct w:val="0"/>
        <w:spacing w:before="5" w:line="355" w:lineRule="auto"/>
        <w:ind w:left="0" w:right="1227" w:firstLine="0"/>
      </w:pPr>
      <w:r w:rsidRPr="001822F9">
        <w:t>Εάν ο ΟΛΠ κρίνει ότι υφίστανται ανακολουθίες στο σύνολο των δικαιολογητικών.</w:t>
      </w:r>
    </w:p>
    <w:p w14:paraId="7D51A906" w14:textId="3CF7B89B" w:rsidR="00A370D1" w:rsidRPr="001822F9" w:rsidRDefault="00A370D1" w:rsidP="00805236">
      <w:pPr>
        <w:pStyle w:val="BodyText"/>
        <w:numPr>
          <w:ilvl w:val="2"/>
          <w:numId w:val="5"/>
        </w:numPr>
        <w:tabs>
          <w:tab w:val="left" w:pos="567"/>
          <w:tab w:val="left" w:pos="3845"/>
        </w:tabs>
        <w:kinsoku w:val="0"/>
        <w:overflowPunct w:val="0"/>
        <w:spacing w:before="5" w:line="355" w:lineRule="auto"/>
        <w:ind w:left="0" w:right="1227" w:firstLine="0"/>
      </w:pPr>
      <w:r w:rsidRPr="001822F9">
        <w:t>Εάν, κατόπιν αιτήματος του ΟΛΠ για επιβεβαίωση, ο Αιτών δεν επιβεβαιώσει</w:t>
      </w:r>
      <w:r w:rsidR="00C852BB" w:rsidRPr="001822F9">
        <w:br/>
        <w:t xml:space="preserve">       </w:t>
      </w:r>
      <w:r w:rsidRPr="001822F9">
        <w:t xml:space="preserve"> οποιοδήποτε στοιχείο περιλαμβάνεται στα δικαιολογητικά.</w:t>
      </w:r>
    </w:p>
    <w:p w14:paraId="40CE3FBB" w14:textId="77777777" w:rsidR="00A370D1" w:rsidRPr="001822F9" w:rsidRDefault="00A370D1" w:rsidP="00805236">
      <w:pPr>
        <w:pStyle w:val="BodyText"/>
        <w:numPr>
          <w:ilvl w:val="2"/>
          <w:numId w:val="5"/>
        </w:numPr>
        <w:tabs>
          <w:tab w:val="left" w:pos="567"/>
        </w:tabs>
        <w:kinsoku w:val="0"/>
        <w:overflowPunct w:val="0"/>
        <w:spacing w:before="5"/>
        <w:ind w:left="0" w:right="1227" w:firstLine="0"/>
      </w:pPr>
      <w:r w:rsidRPr="001822F9">
        <w:t>Εάν δεν πληρούνται οι ελάχιστες προϋποθέσεις.</w:t>
      </w:r>
    </w:p>
    <w:p w14:paraId="436FC46C" w14:textId="77777777" w:rsidR="00A370D1" w:rsidRPr="001822F9" w:rsidRDefault="00A370D1" w:rsidP="003910A4">
      <w:pPr>
        <w:kinsoku w:val="0"/>
        <w:overflowPunct w:val="0"/>
        <w:spacing w:before="3" w:line="140" w:lineRule="exact"/>
        <w:ind w:right="1227"/>
        <w:rPr>
          <w:rFonts w:ascii="Tahoma" w:hAnsi="Tahoma" w:cs="Tahoma"/>
        </w:rPr>
      </w:pPr>
    </w:p>
    <w:p w14:paraId="31CF34C2" w14:textId="77777777" w:rsidR="00A370D1" w:rsidRPr="001822F9" w:rsidRDefault="00A370D1" w:rsidP="00805236">
      <w:pPr>
        <w:pStyle w:val="BodyText"/>
        <w:numPr>
          <w:ilvl w:val="2"/>
          <w:numId w:val="5"/>
        </w:numPr>
        <w:tabs>
          <w:tab w:val="left" w:pos="567"/>
        </w:tabs>
        <w:kinsoku w:val="0"/>
        <w:overflowPunct w:val="0"/>
        <w:ind w:left="0" w:right="1227" w:firstLine="0"/>
      </w:pPr>
      <w:r w:rsidRPr="001822F9">
        <w:t>Εάν δεν τηρούνται οι όροι της Πρόσκλησης Εκδήλωσης Ενδιαφέροντος.</w:t>
      </w:r>
    </w:p>
    <w:p w14:paraId="7527C1ED" w14:textId="77777777" w:rsidR="00A370D1" w:rsidRPr="001822F9" w:rsidRDefault="00A370D1" w:rsidP="003910A4">
      <w:pPr>
        <w:kinsoku w:val="0"/>
        <w:overflowPunct w:val="0"/>
        <w:spacing w:before="6" w:line="160" w:lineRule="exact"/>
        <w:ind w:right="1227"/>
        <w:rPr>
          <w:rFonts w:ascii="Tahoma" w:hAnsi="Tahoma" w:cs="Tahoma"/>
        </w:rPr>
      </w:pPr>
    </w:p>
    <w:p w14:paraId="11479DEE" w14:textId="77777777" w:rsidR="00A370D1" w:rsidRPr="001822F9" w:rsidRDefault="00A370D1" w:rsidP="003910A4">
      <w:pPr>
        <w:kinsoku w:val="0"/>
        <w:overflowPunct w:val="0"/>
        <w:spacing w:line="200" w:lineRule="exact"/>
        <w:ind w:right="1227"/>
        <w:rPr>
          <w:rFonts w:ascii="Tahoma" w:hAnsi="Tahoma" w:cs="Tahoma"/>
        </w:rPr>
      </w:pPr>
    </w:p>
    <w:p w14:paraId="03827E9E" w14:textId="77777777" w:rsidR="00A370D1" w:rsidRPr="001822F9" w:rsidRDefault="00A370D1" w:rsidP="003910A4">
      <w:pPr>
        <w:kinsoku w:val="0"/>
        <w:overflowPunct w:val="0"/>
        <w:spacing w:line="200" w:lineRule="exact"/>
        <w:ind w:right="1227"/>
        <w:rPr>
          <w:rFonts w:ascii="Tahoma" w:hAnsi="Tahoma" w:cs="Tahoma"/>
        </w:rPr>
      </w:pPr>
    </w:p>
    <w:p w14:paraId="40402DFE" w14:textId="7C9A6676" w:rsidR="00A370D1" w:rsidRPr="001822F9" w:rsidRDefault="00C41EF6" w:rsidP="00805236">
      <w:pPr>
        <w:pStyle w:val="Heading2"/>
        <w:tabs>
          <w:tab w:val="left" w:pos="1091"/>
        </w:tabs>
        <w:kinsoku w:val="0"/>
        <w:overflowPunct w:val="0"/>
        <w:ind w:left="0" w:right="1227" w:firstLine="0"/>
        <w:rPr>
          <w:sz w:val="24"/>
          <w:szCs w:val="24"/>
        </w:rPr>
      </w:pPr>
      <w:r w:rsidRPr="001822F9">
        <w:rPr>
          <w:sz w:val="24"/>
          <w:szCs w:val="24"/>
          <w:u w:val="single"/>
        </w:rPr>
        <w:t xml:space="preserve">4.4 </w:t>
      </w:r>
      <w:r w:rsidR="00A370D1" w:rsidRPr="001822F9">
        <w:rPr>
          <w:sz w:val="24"/>
          <w:szCs w:val="24"/>
          <w:u w:val="single"/>
        </w:rPr>
        <w:t>Υποφάκελος</w:t>
      </w:r>
      <w:r w:rsidR="00C852BB" w:rsidRPr="001822F9">
        <w:rPr>
          <w:sz w:val="24"/>
          <w:szCs w:val="24"/>
          <w:u w:val="single"/>
        </w:rPr>
        <w:t xml:space="preserve"> </w:t>
      </w:r>
      <w:r w:rsidR="00A370D1" w:rsidRPr="001822F9">
        <w:rPr>
          <w:sz w:val="24"/>
          <w:szCs w:val="24"/>
          <w:u w:val="single"/>
        </w:rPr>
        <w:t xml:space="preserve"> </w:t>
      </w:r>
      <w:r w:rsidR="00A370D1" w:rsidRPr="001822F9">
        <w:rPr>
          <w:sz w:val="24"/>
          <w:szCs w:val="24"/>
          <w:u w:val="single"/>
          <w:lang w:val="en-US"/>
        </w:rPr>
        <w:t>A</w:t>
      </w:r>
      <w:r w:rsidR="00A370D1" w:rsidRPr="001822F9">
        <w:rPr>
          <w:sz w:val="24"/>
          <w:szCs w:val="24"/>
          <w:u w:val="single"/>
        </w:rPr>
        <w:t xml:space="preserve"> – Έγγραφα </w:t>
      </w:r>
      <w:r w:rsidR="00A370D1" w:rsidRPr="001822F9">
        <w:rPr>
          <w:sz w:val="24"/>
          <w:szCs w:val="24"/>
          <w:u w:val="single"/>
          <w:lang w:val="en-US"/>
        </w:rPr>
        <w:t>ON</w:t>
      </w:r>
      <w:r w:rsidR="00A370D1" w:rsidRPr="001822F9">
        <w:rPr>
          <w:sz w:val="24"/>
          <w:szCs w:val="24"/>
          <w:u w:val="single"/>
        </w:rPr>
        <w:t>/</w:t>
      </w:r>
      <w:r w:rsidR="00A370D1" w:rsidRPr="001822F9">
        <w:rPr>
          <w:sz w:val="24"/>
          <w:szCs w:val="24"/>
          <w:u w:val="single"/>
          <w:lang w:val="en-US"/>
        </w:rPr>
        <w:t>OFF</w:t>
      </w:r>
    </w:p>
    <w:p w14:paraId="793144C2" w14:textId="77777777" w:rsidR="00A370D1" w:rsidRPr="001822F9" w:rsidRDefault="00A370D1" w:rsidP="003910A4">
      <w:pPr>
        <w:kinsoku w:val="0"/>
        <w:overflowPunct w:val="0"/>
        <w:spacing w:before="3" w:line="140" w:lineRule="exact"/>
        <w:ind w:right="1227"/>
        <w:rPr>
          <w:rFonts w:ascii="Tahoma" w:hAnsi="Tahoma" w:cs="Tahoma"/>
        </w:rPr>
      </w:pPr>
    </w:p>
    <w:p w14:paraId="7227BE5C" w14:textId="5AE20675" w:rsidR="00A370D1" w:rsidRPr="001822F9" w:rsidRDefault="002E461B" w:rsidP="003910A4">
      <w:pPr>
        <w:pStyle w:val="BodyText"/>
        <w:kinsoku w:val="0"/>
        <w:overflowPunct w:val="0"/>
        <w:ind w:left="0" w:right="1227"/>
      </w:pPr>
      <w:r w:rsidRPr="001822F9">
        <w:rPr>
          <w:noProof/>
          <w:lang w:val="en-US" w:eastAsia="en-US"/>
        </w:rPr>
        <mc:AlternateContent>
          <mc:Choice Requires="wps">
            <w:drawing>
              <wp:anchor distT="0" distB="0" distL="114300" distR="114300" simplePos="0" relativeHeight="251660800" behindDoc="1" locked="0" layoutInCell="0" allowOverlap="1" wp14:anchorId="341B80BF" wp14:editId="59154444">
                <wp:simplePos x="0" y="0"/>
                <wp:positionH relativeFrom="page">
                  <wp:posOffset>3730625</wp:posOffset>
                </wp:positionH>
                <wp:positionV relativeFrom="paragraph">
                  <wp:posOffset>169545</wp:posOffset>
                </wp:positionV>
                <wp:extent cx="44450" cy="0"/>
                <wp:effectExtent l="0" t="0" r="0" b="0"/>
                <wp:wrapNone/>
                <wp:docPr id="22" name="Freeform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450" cy="0"/>
                        </a:xfrm>
                        <a:custGeom>
                          <a:avLst/>
                          <a:gdLst>
                            <a:gd name="T0" fmla="*/ 0 w 71"/>
                            <a:gd name="T1" fmla="*/ 11 h 24"/>
                            <a:gd name="T2" fmla="*/ 70 w 71"/>
                            <a:gd name="T3" fmla="*/ 11 h 24"/>
                          </a:gdLst>
                          <a:ahLst/>
                          <a:cxnLst>
                            <a:cxn ang="0">
                              <a:pos x="T0" y="T1"/>
                            </a:cxn>
                            <a:cxn ang="0">
                              <a:pos x="T2" y="T3"/>
                            </a:cxn>
                          </a:cxnLst>
                          <a:rect l="0" t="0" r="r" b="b"/>
                          <a:pathLst>
                            <a:path w="71" h="24">
                              <a:moveTo>
                                <a:pt x="0" y="11"/>
                              </a:moveTo>
                              <a:lnTo>
                                <a:pt x="70" y="11"/>
                              </a:lnTo>
                            </a:path>
                          </a:pathLst>
                        </a:custGeom>
                        <a:noFill/>
                        <a:ln w="16509">
                          <a:solidFill>
                            <a:srgbClr val="24406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485F17" id="Freeform 44" o:spid="_x0000_s1026" style="position:absolute;margin-left:293.75pt;margin-top:13.35pt;width:3.5pt;height:0;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7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" o:allowincell="f" path="m,11r70,e" filled="f" strokecolor="#244061" strokeweight=".45858mm">
                <v:path arrowok="t" o:connecttype="custom" o:connectlocs="0,0;43824,0" o:connectangles="0,0"/>
                <w10:wrap anchorx="page"/>
              </v:shape>
            </w:pict>
          </mc:Fallback>
        </mc:AlternateContent>
      </w:r>
      <w:r w:rsidR="00803892" w:rsidRPr="001822F9">
        <w:t xml:space="preserve">Ο </w:t>
      </w:r>
      <w:r w:rsidR="00C337EE" w:rsidRPr="001822F9">
        <w:t xml:space="preserve">Υποφάκελος Α - </w:t>
      </w:r>
      <w:r w:rsidR="00803892" w:rsidRPr="001822F9">
        <w:t>Έ</w:t>
      </w:r>
      <w:r w:rsidR="00C337EE" w:rsidRPr="001822F9">
        <w:t xml:space="preserve">γγραφα ON/OFF </w:t>
      </w:r>
      <w:r w:rsidR="00AB20AB" w:rsidRPr="001822F9">
        <w:t xml:space="preserve">θα </w:t>
      </w:r>
      <w:r w:rsidR="00C337EE" w:rsidRPr="001822F9">
        <w:t>περιλαμβάν</w:t>
      </w:r>
      <w:r w:rsidR="00803892" w:rsidRPr="001822F9">
        <w:t>ει</w:t>
      </w:r>
      <w:r w:rsidR="00C337EE" w:rsidRPr="001822F9">
        <w:t>:</w:t>
      </w:r>
    </w:p>
    <w:p w14:paraId="79BEC13C" w14:textId="77777777" w:rsidR="00A370D1" w:rsidRPr="001822F9" w:rsidRDefault="00A370D1" w:rsidP="003910A4">
      <w:pPr>
        <w:kinsoku w:val="0"/>
        <w:overflowPunct w:val="0"/>
        <w:spacing w:before="5" w:line="140" w:lineRule="exact"/>
        <w:ind w:right="1227"/>
        <w:rPr>
          <w:rFonts w:ascii="Tahoma" w:hAnsi="Tahoma" w:cs="Tahoma"/>
        </w:rPr>
      </w:pPr>
    </w:p>
    <w:p w14:paraId="260817B4" w14:textId="77777777" w:rsidR="00A370D1" w:rsidRPr="001822F9" w:rsidRDefault="00A370D1" w:rsidP="00805236">
      <w:pPr>
        <w:pStyle w:val="BodyText"/>
        <w:numPr>
          <w:ilvl w:val="0"/>
          <w:numId w:val="3"/>
        </w:numPr>
        <w:tabs>
          <w:tab w:val="left" w:pos="567"/>
        </w:tabs>
        <w:kinsoku w:val="0"/>
        <w:overflowPunct w:val="0"/>
        <w:ind w:left="0" w:right="1227" w:firstLine="0"/>
      </w:pPr>
      <w:r w:rsidRPr="001822F9">
        <w:t>Το έγγραφο της αίτησης.</w:t>
      </w:r>
    </w:p>
    <w:p w14:paraId="1F822670" w14:textId="77777777" w:rsidR="00A370D1" w:rsidRPr="001822F9" w:rsidRDefault="00A370D1" w:rsidP="003910A4">
      <w:pPr>
        <w:kinsoku w:val="0"/>
        <w:overflowPunct w:val="0"/>
        <w:spacing w:before="5" w:line="140" w:lineRule="exact"/>
        <w:ind w:right="1227"/>
        <w:rPr>
          <w:rFonts w:ascii="Tahoma" w:hAnsi="Tahoma" w:cs="Tahoma"/>
          <w:lang w:val="en-US"/>
        </w:rPr>
      </w:pPr>
    </w:p>
    <w:p w14:paraId="5F096C8E" w14:textId="77777777" w:rsidR="00A370D1" w:rsidRPr="001822F9" w:rsidRDefault="00A370D1" w:rsidP="00805236">
      <w:pPr>
        <w:pStyle w:val="BodyText"/>
        <w:numPr>
          <w:ilvl w:val="0"/>
          <w:numId w:val="3"/>
        </w:numPr>
        <w:tabs>
          <w:tab w:val="left" w:pos="567"/>
          <w:tab w:val="left" w:pos="709"/>
        </w:tabs>
        <w:kinsoku w:val="0"/>
        <w:overflowPunct w:val="0"/>
        <w:ind w:left="0" w:right="1227" w:firstLine="0"/>
      </w:pPr>
      <w:r w:rsidRPr="001822F9">
        <w:t>Το Καταστατικό (σε περίπτωση που ο Αιτών είναι εταιρεία).</w:t>
      </w:r>
    </w:p>
    <w:p w14:paraId="07966393" w14:textId="77777777" w:rsidR="00A370D1" w:rsidRPr="001822F9" w:rsidRDefault="00A370D1" w:rsidP="003910A4">
      <w:pPr>
        <w:kinsoku w:val="0"/>
        <w:overflowPunct w:val="0"/>
        <w:spacing w:before="5" w:line="160" w:lineRule="exact"/>
        <w:ind w:right="1227"/>
        <w:rPr>
          <w:rFonts w:ascii="Tahoma" w:hAnsi="Tahoma" w:cs="Tahoma"/>
        </w:rPr>
      </w:pPr>
    </w:p>
    <w:p w14:paraId="2F76A5AB" w14:textId="27098A6A" w:rsidR="00A370D1" w:rsidRPr="001822F9" w:rsidRDefault="00A370D1" w:rsidP="00805236">
      <w:pPr>
        <w:pStyle w:val="BodyText"/>
        <w:numPr>
          <w:ilvl w:val="0"/>
          <w:numId w:val="3"/>
        </w:numPr>
        <w:tabs>
          <w:tab w:val="left" w:pos="567"/>
        </w:tabs>
        <w:kinsoku w:val="0"/>
        <w:overflowPunct w:val="0"/>
        <w:spacing w:before="59" w:line="360" w:lineRule="auto"/>
        <w:ind w:left="0" w:right="1227" w:firstLine="0"/>
        <w:jc w:val="both"/>
      </w:pPr>
      <w:r w:rsidRPr="001822F9">
        <w:t xml:space="preserve">Την απόφαση του </w:t>
      </w:r>
      <w:r w:rsidR="002D49BB" w:rsidRPr="001822F9">
        <w:t>αποφασίζοντος</w:t>
      </w:r>
      <w:r w:rsidRPr="001822F9">
        <w:t xml:space="preserve"> οργάνου του Αιτούντα, με την οποία </w:t>
      </w:r>
      <w:r w:rsidR="00D812EF" w:rsidRPr="001822F9">
        <w:t xml:space="preserve">1. </w:t>
      </w:r>
      <w:r w:rsidR="002D49BB" w:rsidRPr="001822F9">
        <w:t>εγκρίνει τη συμμετοχή</w:t>
      </w:r>
      <w:r w:rsidRPr="001822F9">
        <w:t xml:space="preserve"> το</w:t>
      </w:r>
      <w:r w:rsidR="002D49BB" w:rsidRPr="001822F9">
        <w:t>υ</w:t>
      </w:r>
      <w:r w:rsidRPr="001822F9">
        <w:t xml:space="preserve"> Αιτούντα στην Πρόσκληση Εκδήλωσης Ενδιαφέροντος και </w:t>
      </w:r>
      <w:r w:rsidR="002D49BB" w:rsidRPr="001822F9">
        <w:t>την υποβολή</w:t>
      </w:r>
      <w:r w:rsidRPr="001822F9">
        <w:t xml:space="preserve"> τη</w:t>
      </w:r>
      <w:r w:rsidR="002D49BB" w:rsidRPr="001822F9">
        <w:t>ς</w:t>
      </w:r>
      <w:r w:rsidRPr="001822F9">
        <w:t xml:space="preserve"> Αίτηση</w:t>
      </w:r>
      <w:r w:rsidR="002D49BB" w:rsidRPr="001822F9">
        <w:t>ς</w:t>
      </w:r>
      <w:r w:rsidRPr="001822F9">
        <w:t xml:space="preserve"> και 2. </w:t>
      </w:r>
      <w:r w:rsidR="00D812EF" w:rsidRPr="001822F9">
        <w:t>διορίζει</w:t>
      </w:r>
      <w:r w:rsidRPr="001822F9">
        <w:t xml:space="preserve"> το</w:t>
      </w:r>
      <w:r w:rsidR="00D812EF" w:rsidRPr="001822F9">
        <w:t>ν</w:t>
      </w:r>
      <w:r w:rsidRPr="001822F9">
        <w:t xml:space="preserve"> Εξουσιοδοτημένο Εκπρ</w:t>
      </w:r>
      <w:r w:rsidR="00D812EF" w:rsidRPr="001822F9">
        <w:t>όσωπό του</w:t>
      </w:r>
      <w:r w:rsidRPr="001822F9">
        <w:t xml:space="preserve"> συγκεκριμένα να υπογρά</w:t>
      </w:r>
      <w:r w:rsidR="000B3361" w:rsidRPr="001822F9">
        <w:t>ψει και να υποβάλει την Αίτηση</w:t>
      </w:r>
      <w:r w:rsidR="00D812EF" w:rsidRPr="001822F9">
        <w:t>.</w:t>
      </w:r>
      <w:r w:rsidR="000B3361" w:rsidRPr="001822F9">
        <w:t xml:space="preserve"> </w:t>
      </w:r>
      <w:r w:rsidR="00D812EF" w:rsidRPr="001822F9">
        <w:t>Σ</w:t>
      </w:r>
      <w:r w:rsidR="000B3361" w:rsidRPr="001822F9">
        <w:t>τον</w:t>
      </w:r>
      <w:r w:rsidRPr="001822F9">
        <w:t xml:space="preserve"> Εξουσιοδοτημένο Εκπρόσωπο πρέπει να έχει εκχωρηθεί η εξουσία να απευθύνεται ή να απαντά, εκ μέρους του Αιτούντα, σε τυχόν ερωτήματα του ΟΛΠ</w:t>
      </w:r>
      <w:r w:rsidR="00D812EF" w:rsidRPr="001822F9">
        <w:t>,</w:t>
      </w:r>
      <w:r w:rsidRPr="001822F9">
        <w:t xml:space="preserve"> καθώς και η εξουσία υπογραφής της Αίτησης.</w:t>
      </w:r>
    </w:p>
    <w:p w14:paraId="7C16B02A" w14:textId="77777777" w:rsidR="00C852BB" w:rsidRPr="001822F9" w:rsidRDefault="00C852BB" w:rsidP="00805236">
      <w:pPr>
        <w:pStyle w:val="BodyText"/>
        <w:tabs>
          <w:tab w:val="left" w:pos="567"/>
        </w:tabs>
        <w:kinsoku w:val="0"/>
        <w:overflowPunct w:val="0"/>
        <w:spacing w:before="59" w:line="360" w:lineRule="auto"/>
        <w:ind w:right="1227"/>
        <w:jc w:val="both"/>
      </w:pPr>
    </w:p>
    <w:p w14:paraId="75BE4B7D" w14:textId="77777777" w:rsidR="00A370D1" w:rsidRPr="001822F9" w:rsidRDefault="00A370D1" w:rsidP="00805236">
      <w:pPr>
        <w:pStyle w:val="BodyText"/>
        <w:numPr>
          <w:ilvl w:val="0"/>
          <w:numId w:val="3"/>
        </w:numPr>
        <w:tabs>
          <w:tab w:val="left" w:pos="567"/>
        </w:tabs>
        <w:kinsoku w:val="0"/>
        <w:overflowPunct w:val="0"/>
        <w:ind w:left="0" w:right="1227" w:firstLine="0"/>
      </w:pPr>
      <w:r w:rsidRPr="001822F9">
        <w:t>Ο Αιτών θα υποβάλλει τα ακόλουθα:</w:t>
      </w:r>
    </w:p>
    <w:p w14:paraId="2062E75C" w14:textId="77777777" w:rsidR="00A370D1" w:rsidRPr="001822F9" w:rsidRDefault="00A370D1" w:rsidP="003910A4">
      <w:pPr>
        <w:kinsoku w:val="0"/>
        <w:overflowPunct w:val="0"/>
        <w:spacing w:before="5" w:line="140" w:lineRule="exact"/>
        <w:ind w:right="1227"/>
        <w:rPr>
          <w:rFonts w:ascii="Tahoma" w:hAnsi="Tahoma" w:cs="Tahoma"/>
        </w:rPr>
      </w:pPr>
    </w:p>
    <w:p w14:paraId="0D526C19" w14:textId="340FC6BF" w:rsidR="00A370D1" w:rsidRPr="001822F9" w:rsidRDefault="00A370D1" w:rsidP="00805236">
      <w:pPr>
        <w:pStyle w:val="BodyText"/>
        <w:numPr>
          <w:ilvl w:val="1"/>
          <w:numId w:val="3"/>
        </w:numPr>
        <w:tabs>
          <w:tab w:val="left" w:pos="567"/>
        </w:tabs>
        <w:kinsoku w:val="0"/>
        <w:overflowPunct w:val="0"/>
        <w:spacing w:line="360" w:lineRule="auto"/>
        <w:ind w:left="0" w:right="1227" w:firstLine="0"/>
        <w:jc w:val="both"/>
      </w:pPr>
      <w:r w:rsidRPr="001822F9">
        <w:t>Βεβαίωση από τη χώρα σύστασης, όπου θα δηλώνεται ότι ο Αιτών δεν έχει κηρ</w:t>
      </w:r>
      <w:r w:rsidR="00D812EF" w:rsidRPr="001822F9">
        <w:t>υχθεί σε</w:t>
      </w:r>
      <w:r w:rsidRPr="001822F9">
        <w:t xml:space="preserve"> πτώχευση ή δεν βρίσκεται σε καθεστώς αφερεγγυότητας ή υπό εκκαθάριση·</w:t>
      </w:r>
    </w:p>
    <w:p w14:paraId="2E09ACFC" w14:textId="77777777" w:rsidR="00A370D1" w:rsidRPr="001822F9" w:rsidRDefault="00A370D1" w:rsidP="00805236">
      <w:pPr>
        <w:pStyle w:val="BodyText"/>
        <w:numPr>
          <w:ilvl w:val="1"/>
          <w:numId w:val="3"/>
        </w:numPr>
        <w:tabs>
          <w:tab w:val="left" w:pos="567"/>
        </w:tabs>
        <w:kinsoku w:val="0"/>
        <w:overflowPunct w:val="0"/>
        <w:spacing w:line="360" w:lineRule="auto"/>
        <w:ind w:left="0" w:right="1227" w:firstLine="0"/>
        <w:jc w:val="both"/>
      </w:pPr>
      <w:r w:rsidRPr="001822F9">
        <w:t>Βεβαίωση από τη χώρα σύστασης, όπου θα δηλώνεται ότι ο Αιτών δεν βρίσκεται υπό αναγκαστική διαχείριση·</w:t>
      </w:r>
    </w:p>
    <w:p w14:paraId="443E1856" w14:textId="77777777" w:rsidR="00A370D1" w:rsidRPr="001822F9" w:rsidRDefault="00A370D1" w:rsidP="00C852BB">
      <w:pPr>
        <w:pStyle w:val="BodyText"/>
        <w:numPr>
          <w:ilvl w:val="1"/>
          <w:numId w:val="3"/>
        </w:numPr>
        <w:tabs>
          <w:tab w:val="left" w:pos="567"/>
        </w:tabs>
        <w:kinsoku w:val="0"/>
        <w:overflowPunct w:val="0"/>
        <w:spacing w:line="360" w:lineRule="auto"/>
        <w:ind w:left="0" w:right="1227" w:firstLine="0"/>
        <w:jc w:val="both"/>
      </w:pPr>
      <w:r w:rsidRPr="001822F9">
        <w:t>Βεβαίωση από τη χώρα σύστασης, όπου θα δηλώνεται ότι ο Αιτών δεν βρίσκεται σε κατάσταση ρευστοποίησης των περιουσιακών στοιχείων του ή υπό τη διαχείριση εκκαθαριστή·</w:t>
      </w:r>
    </w:p>
    <w:p w14:paraId="1D387E73" w14:textId="2B75A320" w:rsidR="00A370D1" w:rsidRPr="001822F9" w:rsidRDefault="00A370D1" w:rsidP="00C852BB">
      <w:pPr>
        <w:pStyle w:val="BodyText"/>
        <w:numPr>
          <w:ilvl w:val="1"/>
          <w:numId w:val="3"/>
        </w:numPr>
        <w:tabs>
          <w:tab w:val="left" w:pos="567"/>
        </w:tabs>
        <w:kinsoku w:val="0"/>
        <w:overflowPunct w:val="0"/>
        <w:spacing w:line="288" w:lineRule="exact"/>
        <w:ind w:left="0" w:right="1227" w:firstLine="0"/>
      </w:pPr>
      <w:r w:rsidRPr="001822F9">
        <w:t xml:space="preserve">Πρόσφατες βεβαιώσεις περί συμμόρφωσης αναφορικά με τις </w:t>
      </w:r>
      <w:r w:rsidR="00B20AC3" w:rsidRPr="001822F9">
        <w:t xml:space="preserve">βεβαιώσεις/πιστοποιητικά φορολογικής και ασφαλιστικής ενημερότητας  </w:t>
      </w:r>
      <w:r w:rsidRPr="001822F9">
        <w:t>ή</w:t>
      </w:r>
    </w:p>
    <w:p w14:paraId="1B57C823" w14:textId="77777777" w:rsidR="00A370D1" w:rsidRPr="001822F9" w:rsidRDefault="00A370D1" w:rsidP="00C852BB">
      <w:pPr>
        <w:tabs>
          <w:tab w:val="left" w:pos="567"/>
        </w:tabs>
        <w:kinsoku w:val="0"/>
        <w:overflowPunct w:val="0"/>
        <w:spacing w:before="5" w:line="140" w:lineRule="exact"/>
        <w:ind w:right="1227"/>
        <w:rPr>
          <w:rFonts w:ascii="Tahoma" w:hAnsi="Tahoma" w:cs="Tahoma"/>
        </w:rPr>
      </w:pPr>
    </w:p>
    <w:p w14:paraId="11A5AFB3" w14:textId="77777777" w:rsidR="00A370D1" w:rsidRPr="001822F9" w:rsidRDefault="00A370D1" w:rsidP="00C852BB">
      <w:pPr>
        <w:pStyle w:val="BodyText"/>
        <w:tabs>
          <w:tab w:val="left" w:pos="567"/>
        </w:tabs>
        <w:kinsoku w:val="0"/>
        <w:overflowPunct w:val="0"/>
        <w:spacing w:line="360" w:lineRule="auto"/>
        <w:ind w:left="0" w:right="1227"/>
      </w:pPr>
      <w:r w:rsidRPr="001822F9">
        <w:t>αποδεικτικά ίσης αξίας σύμφωνα με τη νομοθεσία του τόπου σύστασης του Αιτούντα.</w:t>
      </w:r>
    </w:p>
    <w:p w14:paraId="1C52165C" w14:textId="77777777" w:rsidR="00216DE6" w:rsidRPr="001822F9" w:rsidRDefault="00A370D1" w:rsidP="00C852BB">
      <w:pPr>
        <w:pStyle w:val="BodyText"/>
        <w:numPr>
          <w:ilvl w:val="0"/>
          <w:numId w:val="3"/>
        </w:numPr>
        <w:tabs>
          <w:tab w:val="left" w:pos="567"/>
          <w:tab w:val="left" w:pos="1534"/>
        </w:tabs>
        <w:kinsoku w:val="0"/>
        <w:overflowPunct w:val="0"/>
        <w:spacing w:line="360" w:lineRule="auto"/>
        <w:ind w:left="0" w:right="1227" w:firstLine="0"/>
        <w:jc w:val="both"/>
      </w:pPr>
      <w:r w:rsidRPr="001822F9">
        <w:t>Βεβαίωση καταχώρισης στο Ειδικό Μητρώο που προβλέπεται στο άρθρο 4 του Νόμου 3551/2007.</w:t>
      </w:r>
    </w:p>
    <w:p w14:paraId="143080F8" w14:textId="23BC9E49" w:rsidR="00E912E4" w:rsidRPr="001822F9" w:rsidRDefault="00576F76" w:rsidP="00C852BB">
      <w:pPr>
        <w:pStyle w:val="BodyText"/>
        <w:numPr>
          <w:ilvl w:val="0"/>
          <w:numId w:val="3"/>
        </w:numPr>
        <w:tabs>
          <w:tab w:val="left" w:pos="567"/>
          <w:tab w:val="left" w:pos="1534"/>
        </w:tabs>
        <w:kinsoku w:val="0"/>
        <w:overflowPunct w:val="0"/>
        <w:spacing w:line="360" w:lineRule="auto"/>
        <w:ind w:left="0" w:right="1227" w:firstLine="0"/>
        <w:jc w:val="both"/>
      </w:pPr>
      <w:r w:rsidRPr="001822F9">
        <w:t xml:space="preserve">Έγκυρη και ισχύουσα βεβαίωση από το αρμόδιο εμπορικό </w:t>
      </w:r>
      <w:r w:rsidR="00B20AC3" w:rsidRPr="001822F9">
        <w:t>Επιμελητήριο</w:t>
      </w:r>
      <w:r w:rsidRPr="001822F9">
        <w:t>, όπου θα δηλώνεται ο κωδικός αριθμός/ οι κωδικοί αριθμοί δραστηριότητας του τομέα εξειδίκευσής του, για παράδειγμα ενδεικτικά : α. 33151000 - Υπηρεσίες επισκευής και συντήρησης πλοίων και σκαφών, β. 33151002 - Υπηρεσίες καθαρισμού και χρωματισμού πλοίων, γ. 33151003 - Υπηρεσίες μηχανουργικών επισκευών πλοίων και μηχανολογικού εξοπλισμού τους.</w:t>
      </w:r>
    </w:p>
    <w:p w14:paraId="23D070C1" w14:textId="00A13247" w:rsidR="00A370D1" w:rsidRPr="001822F9" w:rsidRDefault="00A370D1" w:rsidP="00C852BB">
      <w:pPr>
        <w:pStyle w:val="BodyText"/>
        <w:numPr>
          <w:ilvl w:val="0"/>
          <w:numId w:val="3"/>
        </w:numPr>
        <w:tabs>
          <w:tab w:val="left" w:pos="567"/>
        </w:tabs>
        <w:kinsoku w:val="0"/>
        <w:overflowPunct w:val="0"/>
        <w:spacing w:line="360" w:lineRule="auto"/>
        <w:ind w:left="0" w:right="1227" w:firstLine="0"/>
        <w:jc w:val="both"/>
      </w:pPr>
      <w:r w:rsidRPr="001822F9">
        <w:t xml:space="preserve">Ποινικό μητρώο του </w:t>
      </w:r>
      <w:r w:rsidR="00BA1C92" w:rsidRPr="001822F9">
        <w:t>νομίμου</w:t>
      </w:r>
      <w:r w:rsidRPr="001822F9">
        <w:t xml:space="preserve"> εκπροσώπου/των </w:t>
      </w:r>
      <w:r w:rsidR="00BA1C92" w:rsidRPr="001822F9">
        <w:t xml:space="preserve">νομίμων </w:t>
      </w:r>
      <w:r w:rsidRPr="001822F9">
        <w:t>εκπροσώπων του Αιτούντα.</w:t>
      </w:r>
    </w:p>
    <w:p w14:paraId="0E825A9B" w14:textId="3968D50F" w:rsidR="00A370D1" w:rsidRPr="001822F9" w:rsidRDefault="00A370D1" w:rsidP="00C852BB">
      <w:pPr>
        <w:pStyle w:val="BodyText"/>
        <w:numPr>
          <w:ilvl w:val="0"/>
          <w:numId w:val="3"/>
        </w:numPr>
        <w:tabs>
          <w:tab w:val="left" w:pos="567"/>
        </w:tabs>
        <w:kinsoku w:val="0"/>
        <w:overflowPunct w:val="0"/>
        <w:spacing w:line="360" w:lineRule="auto"/>
        <w:ind w:left="0" w:right="1227" w:firstLine="0"/>
        <w:jc w:val="both"/>
      </w:pPr>
      <w:r w:rsidRPr="001822F9">
        <w:t xml:space="preserve">Υπεύθυνη Δήλωση, υπογεγραμμένη από τον Εξουσιοδοτημένο Εκπρόσωπο, όπου θα </w:t>
      </w:r>
      <w:r w:rsidRPr="001822F9">
        <w:lastRenderedPageBreak/>
        <w:t>δηλώνει ότι α) ο Αιτών θα υποβάλλει εγγυητική επιστολή καλής εκτέλεσης, κατά την υπογραφή μίας ενδεχόμενης σύμβασης, β) όλα τα υποβληθέντα έγγραφα και στους δύο υποφακέλους είναι αληθή, έγκυρα και ακριβή (πρέπει να βεβαιώνεται το γνήσιο της υπογραφής) και, γ) δεν υφίστανται εκκρεμή ή μη διακανονισμένα ή διακανονισμένα αλλά μη εξ</w:t>
      </w:r>
      <w:r w:rsidR="00933451" w:rsidRPr="001822F9">
        <w:t>υπηρετούμενα</w:t>
      </w:r>
      <w:r w:rsidRPr="001822F9">
        <w:t xml:space="preserve"> χρέη απέναντι στον ΟΛΠ.</w:t>
      </w:r>
    </w:p>
    <w:p w14:paraId="39DAB284" w14:textId="77777777" w:rsidR="00A370D1" w:rsidRPr="001822F9" w:rsidRDefault="00A370D1" w:rsidP="003910A4">
      <w:pPr>
        <w:kinsoku w:val="0"/>
        <w:overflowPunct w:val="0"/>
        <w:spacing w:line="200" w:lineRule="exact"/>
        <w:ind w:right="1227"/>
        <w:rPr>
          <w:rFonts w:ascii="Tahoma" w:hAnsi="Tahoma" w:cs="Tahoma"/>
        </w:rPr>
      </w:pPr>
    </w:p>
    <w:p w14:paraId="15FF535D" w14:textId="77777777" w:rsidR="00A370D1" w:rsidRPr="001822F9" w:rsidRDefault="00A370D1" w:rsidP="003910A4">
      <w:pPr>
        <w:kinsoku w:val="0"/>
        <w:overflowPunct w:val="0"/>
        <w:spacing w:before="4" w:line="220" w:lineRule="exact"/>
        <w:ind w:right="1227"/>
        <w:rPr>
          <w:rFonts w:ascii="Tahoma" w:hAnsi="Tahoma" w:cs="Tahoma"/>
        </w:rPr>
      </w:pPr>
    </w:p>
    <w:p w14:paraId="7F2DCF5A" w14:textId="05C2646A" w:rsidR="00A370D1" w:rsidRPr="001822F9" w:rsidRDefault="00A370D1" w:rsidP="003910A4">
      <w:pPr>
        <w:pStyle w:val="Heading1"/>
        <w:kinsoku w:val="0"/>
        <w:overflowPunct w:val="0"/>
        <w:ind w:left="0" w:right="1227"/>
        <w:rPr>
          <w:b w:val="0"/>
          <w:bCs w:val="0"/>
          <w:sz w:val="24"/>
          <w:szCs w:val="24"/>
        </w:rPr>
      </w:pPr>
      <w:r w:rsidRPr="001822F9">
        <w:rPr>
          <w:b w:val="0"/>
          <w:bCs w:val="0"/>
          <w:sz w:val="24"/>
          <w:szCs w:val="24"/>
        </w:rPr>
        <w:t>4</w:t>
      </w:r>
      <w:r w:rsidR="00C852BB" w:rsidRPr="001822F9">
        <w:rPr>
          <w:b w:val="0"/>
          <w:bCs w:val="0"/>
          <w:sz w:val="24"/>
          <w:szCs w:val="24"/>
        </w:rPr>
        <w:t>.</w:t>
      </w:r>
      <w:r w:rsidRPr="001822F9">
        <w:rPr>
          <w:b w:val="0"/>
          <w:bCs w:val="0"/>
          <w:sz w:val="24"/>
          <w:szCs w:val="24"/>
        </w:rPr>
        <w:t>5. Υποφάκελος</w:t>
      </w:r>
      <w:r w:rsidR="00C852BB" w:rsidRPr="001822F9">
        <w:rPr>
          <w:b w:val="0"/>
          <w:bCs w:val="0"/>
          <w:sz w:val="24"/>
          <w:szCs w:val="24"/>
        </w:rPr>
        <w:t xml:space="preserve"> </w:t>
      </w:r>
      <w:r w:rsidRPr="001822F9">
        <w:rPr>
          <w:b w:val="0"/>
          <w:bCs w:val="0"/>
          <w:sz w:val="24"/>
          <w:szCs w:val="24"/>
        </w:rPr>
        <w:t xml:space="preserve"> B – Έγγραφα αξιολόγησης</w:t>
      </w:r>
    </w:p>
    <w:p w14:paraId="1B78B538" w14:textId="77777777" w:rsidR="00A370D1" w:rsidRPr="001822F9" w:rsidRDefault="00A370D1" w:rsidP="003910A4">
      <w:pPr>
        <w:kinsoku w:val="0"/>
        <w:overflowPunct w:val="0"/>
        <w:spacing w:before="3" w:line="140" w:lineRule="exact"/>
        <w:ind w:right="1227"/>
        <w:rPr>
          <w:rFonts w:ascii="Tahoma" w:hAnsi="Tahoma" w:cs="Tahoma"/>
        </w:rPr>
      </w:pPr>
    </w:p>
    <w:p w14:paraId="00CCF333" w14:textId="6275F3D6" w:rsidR="00A370D1" w:rsidRPr="001822F9" w:rsidRDefault="002E461B" w:rsidP="003910A4">
      <w:pPr>
        <w:pStyle w:val="BodyText"/>
        <w:kinsoku w:val="0"/>
        <w:overflowPunct w:val="0"/>
        <w:ind w:left="0" w:right="1227"/>
      </w:pPr>
      <w:r w:rsidRPr="001822F9">
        <w:rPr>
          <w:noProof/>
          <w:lang w:val="en-US" w:eastAsia="en-US"/>
        </w:rPr>
        <mc:AlternateContent>
          <mc:Choice Requires="wps">
            <w:drawing>
              <wp:anchor distT="0" distB="0" distL="114300" distR="114300" simplePos="0" relativeHeight="251661824" behindDoc="1" locked="0" layoutInCell="0" allowOverlap="1" wp14:anchorId="1E26F5DB" wp14:editId="425C5577">
                <wp:simplePos x="0" y="0"/>
                <wp:positionH relativeFrom="page">
                  <wp:posOffset>3529965</wp:posOffset>
                </wp:positionH>
                <wp:positionV relativeFrom="paragraph">
                  <wp:posOffset>169545</wp:posOffset>
                </wp:positionV>
                <wp:extent cx="44450" cy="0"/>
                <wp:effectExtent l="0" t="0" r="0" b="0"/>
                <wp:wrapNone/>
                <wp:docPr id="21" name="Freeform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450" cy="0"/>
                        </a:xfrm>
                        <a:custGeom>
                          <a:avLst/>
                          <a:gdLst>
                            <a:gd name="T0" fmla="*/ 0 w 71"/>
                            <a:gd name="T1" fmla="*/ 11 h 24"/>
                            <a:gd name="T2" fmla="*/ 70 w 71"/>
                            <a:gd name="T3" fmla="*/ 11 h 24"/>
                          </a:gdLst>
                          <a:ahLst/>
                          <a:cxnLst>
                            <a:cxn ang="0">
                              <a:pos x="T0" y="T1"/>
                            </a:cxn>
                            <a:cxn ang="0">
                              <a:pos x="T2" y="T3"/>
                            </a:cxn>
                          </a:cxnLst>
                          <a:rect l="0" t="0" r="r" b="b"/>
                          <a:pathLst>
                            <a:path w="71" h="24">
                              <a:moveTo>
                                <a:pt x="0" y="11"/>
                              </a:moveTo>
                              <a:lnTo>
                                <a:pt x="70" y="11"/>
                              </a:lnTo>
                            </a:path>
                          </a:pathLst>
                        </a:custGeom>
                        <a:noFill/>
                        <a:ln w="16509">
                          <a:solidFill>
                            <a:srgbClr val="24406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24BFEE" id="Freeform 47" o:spid="_x0000_s1026" style="position:absolute;margin-left:277.95pt;margin-top:13.35pt;width:3.5pt;height:0;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7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" o:allowincell="f" path="m,11r70,e" filled="f" strokecolor="#244061" strokeweight=".45858mm">
                <v:path arrowok="t" o:connecttype="custom" o:connectlocs="0,0;43824,0" o:connectangles="0,0"/>
                <w10:wrap anchorx="page"/>
              </v:shape>
            </w:pict>
          </mc:Fallback>
        </mc:AlternateContent>
      </w:r>
      <w:r w:rsidR="00AB20AB" w:rsidRPr="001822F9">
        <w:t xml:space="preserve">Ο </w:t>
      </w:r>
      <w:r w:rsidR="00C337EE" w:rsidRPr="001822F9">
        <w:t xml:space="preserve">Υποφάκελος Β - </w:t>
      </w:r>
      <w:r w:rsidR="00AB20AB" w:rsidRPr="001822F9">
        <w:t>Έ</w:t>
      </w:r>
      <w:r w:rsidR="00C337EE" w:rsidRPr="001822F9">
        <w:t>γγραφα αξιολόγησης</w:t>
      </w:r>
      <w:r w:rsidR="00C852BB" w:rsidRPr="001822F9">
        <w:t xml:space="preserve">  </w:t>
      </w:r>
      <w:r w:rsidR="00AB20AB" w:rsidRPr="001822F9">
        <w:t xml:space="preserve">θα </w:t>
      </w:r>
      <w:r w:rsidR="00C337EE" w:rsidRPr="001822F9">
        <w:t>περιλαμβάν</w:t>
      </w:r>
      <w:r w:rsidR="00AB20AB" w:rsidRPr="001822F9">
        <w:t>ει</w:t>
      </w:r>
      <w:r w:rsidR="00C337EE" w:rsidRPr="001822F9">
        <w:t xml:space="preserve"> τα εξής:</w:t>
      </w:r>
    </w:p>
    <w:p w14:paraId="519A9470" w14:textId="77777777" w:rsidR="00A370D1" w:rsidRPr="001822F9" w:rsidRDefault="00A370D1" w:rsidP="00FB1414">
      <w:pPr>
        <w:tabs>
          <w:tab w:val="left" w:pos="426"/>
        </w:tabs>
        <w:kinsoku w:val="0"/>
        <w:overflowPunct w:val="0"/>
        <w:spacing w:before="5" w:line="140" w:lineRule="exact"/>
        <w:ind w:right="1227"/>
        <w:rPr>
          <w:rFonts w:ascii="Tahoma" w:hAnsi="Tahoma" w:cs="Tahoma"/>
        </w:rPr>
      </w:pPr>
    </w:p>
    <w:p w14:paraId="323D6D46" w14:textId="6218435D" w:rsidR="00A370D1" w:rsidRPr="001822F9" w:rsidRDefault="00A370D1" w:rsidP="00C852BB">
      <w:pPr>
        <w:pStyle w:val="BodyText"/>
        <w:numPr>
          <w:ilvl w:val="0"/>
          <w:numId w:val="2"/>
        </w:numPr>
        <w:tabs>
          <w:tab w:val="left" w:pos="567"/>
        </w:tabs>
        <w:kinsoku w:val="0"/>
        <w:overflowPunct w:val="0"/>
        <w:ind w:left="0" w:right="1227" w:firstLine="0"/>
      </w:pPr>
      <w:r w:rsidRPr="001822F9">
        <w:t>Περιγραφή της τοποθεσίας, κατάλογο του εξοπλισμού και κατάλληλη συντήρηση, εγκαταστάσεις</w:t>
      </w:r>
    </w:p>
    <w:p w14:paraId="7995DA89" w14:textId="77777777" w:rsidR="00A370D1" w:rsidRPr="001822F9" w:rsidRDefault="00A370D1" w:rsidP="00C852BB">
      <w:pPr>
        <w:tabs>
          <w:tab w:val="left" w:pos="567"/>
        </w:tabs>
        <w:kinsoku w:val="0"/>
        <w:overflowPunct w:val="0"/>
        <w:spacing w:before="5" w:line="140" w:lineRule="exact"/>
        <w:ind w:right="1227"/>
        <w:rPr>
          <w:rFonts w:ascii="Tahoma" w:hAnsi="Tahoma" w:cs="Tahoma"/>
        </w:rPr>
      </w:pPr>
    </w:p>
    <w:p w14:paraId="04EDBE3F" w14:textId="77777777" w:rsidR="00A370D1" w:rsidRPr="001822F9" w:rsidRDefault="00A370D1" w:rsidP="00C852BB">
      <w:pPr>
        <w:pStyle w:val="BodyText"/>
        <w:numPr>
          <w:ilvl w:val="0"/>
          <w:numId w:val="2"/>
        </w:numPr>
        <w:tabs>
          <w:tab w:val="left" w:pos="567"/>
        </w:tabs>
        <w:kinsoku w:val="0"/>
        <w:overflowPunct w:val="0"/>
        <w:ind w:left="0" w:right="1227" w:firstLine="0"/>
      </w:pPr>
      <w:r w:rsidRPr="001822F9">
        <w:t>Τον τομέα δραστηριοτήτων και σχετικές αναφορές</w:t>
      </w:r>
    </w:p>
    <w:p w14:paraId="2FA82FC2" w14:textId="77777777" w:rsidR="00A370D1" w:rsidRPr="001822F9" w:rsidRDefault="00A370D1" w:rsidP="00C852BB">
      <w:pPr>
        <w:tabs>
          <w:tab w:val="left" w:pos="567"/>
        </w:tabs>
        <w:kinsoku w:val="0"/>
        <w:overflowPunct w:val="0"/>
        <w:spacing w:before="5" w:line="160" w:lineRule="exact"/>
        <w:ind w:right="1227"/>
        <w:rPr>
          <w:rFonts w:ascii="Tahoma" w:hAnsi="Tahoma" w:cs="Tahoma"/>
        </w:rPr>
      </w:pPr>
    </w:p>
    <w:p w14:paraId="623CFA25" w14:textId="77777777" w:rsidR="00A370D1" w:rsidRPr="001822F9" w:rsidRDefault="00A370D1" w:rsidP="00C852BB">
      <w:pPr>
        <w:pStyle w:val="BodyText"/>
        <w:numPr>
          <w:ilvl w:val="0"/>
          <w:numId w:val="2"/>
        </w:numPr>
        <w:tabs>
          <w:tab w:val="left" w:pos="567"/>
        </w:tabs>
        <w:kinsoku w:val="0"/>
        <w:overflowPunct w:val="0"/>
        <w:spacing w:before="59"/>
        <w:ind w:left="0" w:right="1227" w:firstLine="0"/>
      </w:pPr>
      <w:r w:rsidRPr="001822F9">
        <w:t>Τον οργανωτικό χάρτη της εταιρείας και τα στοιχεία των εργαζομένων με την κατωτέρω μορφή:</w:t>
      </w:r>
    </w:p>
    <w:p w14:paraId="58554105" w14:textId="77777777" w:rsidR="00A370D1" w:rsidRPr="001822F9" w:rsidRDefault="00A370D1" w:rsidP="00C852BB">
      <w:pPr>
        <w:tabs>
          <w:tab w:val="left" w:pos="567"/>
        </w:tabs>
        <w:kinsoku w:val="0"/>
        <w:overflowPunct w:val="0"/>
        <w:spacing w:before="5" w:line="140" w:lineRule="exact"/>
        <w:ind w:right="1227"/>
        <w:rPr>
          <w:rFonts w:ascii="Tahoma" w:hAnsi="Tahoma" w:cs="Tahoma"/>
        </w:rPr>
      </w:pPr>
    </w:p>
    <w:p w14:paraId="59AC4604" w14:textId="77777777" w:rsidR="00A370D1" w:rsidRPr="001822F9" w:rsidRDefault="00A370D1" w:rsidP="00C852BB">
      <w:pPr>
        <w:pStyle w:val="BodyText"/>
        <w:numPr>
          <w:ilvl w:val="1"/>
          <w:numId w:val="2"/>
        </w:numPr>
        <w:tabs>
          <w:tab w:val="left" w:pos="567"/>
          <w:tab w:val="left" w:pos="955"/>
        </w:tabs>
        <w:kinsoku w:val="0"/>
        <w:overflowPunct w:val="0"/>
        <w:ind w:left="0" w:right="1227" w:firstLine="0"/>
      </w:pPr>
      <w:r w:rsidRPr="001822F9">
        <w:t>Τον αριθμό των μόνιμων εργαζόμενων</w:t>
      </w:r>
    </w:p>
    <w:p w14:paraId="4106E231" w14:textId="77777777" w:rsidR="00A370D1" w:rsidRPr="001822F9" w:rsidRDefault="00A370D1" w:rsidP="00C852BB">
      <w:pPr>
        <w:tabs>
          <w:tab w:val="left" w:pos="567"/>
        </w:tabs>
        <w:kinsoku w:val="0"/>
        <w:overflowPunct w:val="0"/>
        <w:spacing w:before="5" w:line="140" w:lineRule="exact"/>
        <w:ind w:right="1227"/>
        <w:rPr>
          <w:rFonts w:ascii="Tahoma" w:hAnsi="Tahoma" w:cs="Tahoma"/>
        </w:rPr>
      </w:pPr>
    </w:p>
    <w:p w14:paraId="40204A5E" w14:textId="77777777" w:rsidR="00A370D1" w:rsidRPr="001822F9" w:rsidRDefault="00A370D1" w:rsidP="00C852BB">
      <w:pPr>
        <w:pStyle w:val="BodyText"/>
        <w:numPr>
          <w:ilvl w:val="1"/>
          <w:numId w:val="2"/>
        </w:numPr>
        <w:tabs>
          <w:tab w:val="left" w:pos="567"/>
          <w:tab w:val="left" w:pos="956"/>
        </w:tabs>
        <w:kinsoku w:val="0"/>
        <w:overflowPunct w:val="0"/>
        <w:ind w:left="0" w:right="1227" w:firstLine="0"/>
      </w:pPr>
      <w:r w:rsidRPr="001822F9">
        <w:t>Τον αριθμό των εποπτών (με τουλάχιστον τριετή εμπειρία)</w:t>
      </w:r>
    </w:p>
    <w:p w14:paraId="31D1C673" w14:textId="77777777" w:rsidR="00A370D1" w:rsidRPr="001822F9" w:rsidRDefault="00A370D1" w:rsidP="00C852BB">
      <w:pPr>
        <w:tabs>
          <w:tab w:val="left" w:pos="567"/>
        </w:tabs>
        <w:kinsoku w:val="0"/>
        <w:overflowPunct w:val="0"/>
        <w:spacing w:before="5" w:line="140" w:lineRule="exact"/>
        <w:ind w:right="1227"/>
        <w:rPr>
          <w:rFonts w:ascii="Tahoma" w:hAnsi="Tahoma" w:cs="Tahoma"/>
        </w:rPr>
      </w:pPr>
    </w:p>
    <w:p w14:paraId="57B6FC7F" w14:textId="77777777" w:rsidR="00A370D1" w:rsidRPr="001822F9" w:rsidRDefault="00A370D1" w:rsidP="00C852BB">
      <w:pPr>
        <w:pStyle w:val="BodyText"/>
        <w:numPr>
          <w:ilvl w:val="1"/>
          <w:numId w:val="2"/>
        </w:numPr>
        <w:tabs>
          <w:tab w:val="left" w:pos="567"/>
          <w:tab w:val="left" w:pos="955"/>
        </w:tabs>
        <w:kinsoku w:val="0"/>
        <w:overflowPunct w:val="0"/>
        <w:ind w:left="0" w:right="1227" w:firstLine="0"/>
      </w:pPr>
      <w:r w:rsidRPr="001822F9">
        <w:t>Την εκπαίδευση του προσωπικού</w:t>
      </w:r>
    </w:p>
    <w:p w14:paraId="2201825C" w14:textId="77777777" w:rsidR="00A370D1" w:rsidRPr="001822F9" w:rsidRDefault="00A370D1" w:rsidP="00C852BB">
      <w:pPr>
        <w:tabs>
          <w:tab w:val="left" w:pos="567"/>
        </w:tabs>
        <w:kinsoku w:val="0"/>
        <w:overflowPunct w:val="0"/>
        <w:spacing w:before="6" w:line="140" w:lineRule="exact"/>
        <w:ind w:right="1227"/>
        <w:rPr>
          <w:rFonts w:ascii="Tahoma" w:hAnsi="Tahoma" w:cs="Tahoma"/>
        </w:rPr>
      </w:pPr>
    </w:p>
    <w:p w14:paraId="2EF2BE51" w14:textId="57DD32D5" w:rsidR="00A370D1" w:rsidRPr="001822F9" w:rsidRDefault="00A370D1" w:rsidP="00C852BB">
      <w:pPr>
        <w:pStyle w:val="BodyText"/>
        <w:numPr>
          <w:ilvl w:val="1"/>
          <w:numId w:val="2"/>
        </w:numPr>
        <w:tabs>
          <w:tab w:val="left" w:pos="567"/>
          <w:tab w:val="left" w:pos="956"/>
        </w:tabs>
        <w:kinsoku w:val="0"/>
        <w:overflowPunct w:val="0"/>
        <w:ind w:left="0" w:right="1227" w:firstLine="0"/>
      </w:pPr>
      <w:r w:rsidRPr="001822F9">
        <w:t>Κατάλογο με το ε</w:t>
      </w:r>
      <w:r w:rsidR="00CA65DE" w:rsidRPr="001822F9">
        <w:t>ξειδικευμένο</w:t>
      </w:r>
      <w:r w:rsidRPr="001822F9">
        <w:t xml:space="preserve"> προσωπικό ανά κατηγορία</w:t>
      </w:r>
    </w:p>
    <w:p w14:paraId="317BFA6D" w14:textId="77777777" w:rsidR="00A370D1" w:rsidRPr="001822F9" w:rsidRDefault="00A370D1" w:rsidP="00C852BB">
      <w:pPr>
        <w:tabs>
          <w:tab w:val="left" w:pos="567"/>
        </w:tabs>
        <w:kinsoku w:val="0"/>
        <w:overflowPunct w:val="0"/>
        <w:spacing w:before="5" w:line="140" w:lineRule="exact"/>
        <w:ind w:right="1227"/>
        <w:rPr>
          <w:rFonts w:ascii="Tahoma" w:hAnsi="Tahoma" w:cs="Tahoma"/>
        </w:rPr>
      </w:pPr>
    </w:p>
    <w:p w14:paraId="7C42E8A2" w14:textId="4093D699" w:rsidR="00A370D1" w:rsidRPr="001822F9" w:rsidRDefault="00A370D1" w:rsidP="00C852BB">
      <w:pPr>
        <w:pStyle w:val="BodyText"/>
        <w:numPr>
          <w:ilvl w:val="0"/>
          <w:numId w:val="2"/>
        </w:numPr>
        <w:tabs>
          <w:tab w:val="left" w:pos="567"/>
        </w:tabs>
        <w:kinsoku w:val="0"/>
        <w:overflowPunct w:val="0"/>
        <w:ind w:left="0" w:right="1227" w:firstLine="0"/>
      </w:pPr>
      <w:r w:rsidRPr="001822F9">
        <w:t>Έγκυρη Βεβαίωση Ασφάλισης Ευθύνης για την επισκευή πλοίων</w:t>
      </w:r>
      <w:r w:rsidR="00C852BB" w:rsidRPr="001822F9">
        <w:t>.</w:t>
      </w:r>
    </w:p>
    <w:p w14:paraId="7D2CF3D9" w14:textId="77777777" w:rsidR="00C852BB" w:rsidRPr="001822F9" w:rsidRDefault="00C852BB" w:rsidP="00805236">
      <w:pPr>
        <w:pStyle w:val="BodyText"/>
        <w:tabs>
          <w:tab w:val="left" w:pos="567"/>
        </w:tabs>
        <w:kinsoku w:val="0"/>
        <w:overflowPunct w:val="0"/>
        <w:ind w:right="1227"/>
      </w:pPr>
    </w:p>
    <w:p w14:paraId="2DE3822B" w14:textId="77777777" w:rsidR="00216DE6" w:rsidRPr="001822F9" w:rsidRDefault="00216DE6" w:rsidP="00C852BB">
      <w:pPr>
        <w:pStyle w:val="BodyText"/>
        <w:numPr>
          <w:ilvl w:val="0"/>
          <w:numId w:val="2"/>
        </w:numPr>
        <w:tabs>
          <w:tab w:val="left" w:pos="567"/>
        </w:tabs>
        <w:kinsoku w:val="0"/>
        <w:overflowPunct w:val="0"/>
        <w:ind w:left="0" w:right="1227" w:firstLine="0"/>
      </w:pPr>
      <w:r w:rsidRPr="001822F9">
        <w:t>Γενικό τιμοκατάλογο των εργασιών και των υπηρεσιών.</w:t>
      </w:r>
    </w:p>
    <w:p w14:paraId="0C057415" w14:textId="77777777" w:rsidR="00A370D1" w:rsidRPr="001822F9" w:rsidRDefault="00A370D1" w:rsidP="00C852BB">
      <w:pPr>
        <w:tabs>
          <w:tab w:val="left" w:pos="567"/>
        </w:tabs>
        <w:kinsoku w:val="0"/>
        <w:overflowPunct w:val="0"/>
        <w:spacing w:before="5" w:line="140" w:lineRule="exact"/>
        <w:ind w:right="1227"/>
        <w:rPr>
          <w:rFonts w:ascii="Tahoma" w:hAnsi="Tahoma" w:cs="Tahoma"/>
        </w:rPr>
      </w:pPr>
    </w:p>
    <w:p w14:paraId="7EA7742F" w14:textId="77777777" w:rsidR="00C852BB" w:rsidRPr="001822F9" w:rsidRDefault="00A370D1" w:rsidP="00C852BB">
      <w:pPr>
        <w:pStyle w:val="BodyText"/>
        <w:numPr>
          <w:ilvl w:val="0"/>
          <w:numId w:val="2"/>
        </w:numPr>
        <w:tabs>
          <w:tab w:val="left" w:pos="567"/>
        </w:tabs>
        <w:kinsoku w:val="0"/>
        <w:overflowPunct w:val="0"/>
        <w:spacing w:line="360" w:lineRule="auto"/>
        <w:ind w:left="0" w:right="1227" w:firstLine="0"/>
      </w:pPr>
      <w:r w:rsidRPr="001822F9">
        <w:t>Σύστημα ποιότητας που εγκρίνεται από νηογνώμονα της Διεθνούς Ένωσης</w:t>
      </w:r>
    </w:p>
    <w:p w14:paraId="6DA657DC" w14:textId="0C57BCDA" w:rsidR="00A370D1" w:rsidRPr="001822F9" w:rsidRDefault="00A370D1" w:rsidP="00FB1414">
      <w:pPr>
        <w:pStyle w:val="BodyText"/>
        <w:tabs>
          <w:tab w:val="left" w:pos="567"/>
        </w:tabs>
        <w:kinsoku w:val="0"/>
        <w:overflowPunct w:val="0"/>
        <w:spacing w:line="360" w:lineRule="auto"/>
        <w:ind w:left="567" w:right="1227"/>
      </w:pPr>
      <w:r w:rsidRPr="001822F9">
        <w:t xml:space="preserve">Νηογνωμόνων (IACS) </w:t>
      </w:r>
      <w:r w:rsidR="00FB1414" w:rsidRPr="001822F9">
        <w:t xml:space="preserve">/ </w:t>
      </w:r>
      <w:r w:rsidRPr="001822F9">
        <w:t xml:space="preserve">Τεκμηριωμένες διαδικασίες </w:t>
      </w:r>
      <w:r w:rsidR="00FB1414" w:rsidRPr="001822F9">
        <w:t xml:space="preserve">εργασιών / </w:t>
      </w:r>
      <w:r w:rsidRPr="001822F9">
        <w:t xml:space="preserve">Εγκεκριμένα πρότυπα </w:t>
      </w:r>
      <w:r w:rsidR="00FB1414" w:rsidRPr="001822F9">
        <w:t xml:space="preserve">         </w:t>
      </w:r>
      <w:r w:rsidRPr="001822F9">
        <w:t>αναφοράς και μετρήσεων</w:t>
      </w:r>
    </w:p>
    <w:p w14:paraId="2185906E" w14:textId="77777777" w:rsidR="00A370D1" w:rsidRPr="001822F9" w:rsidRDefault="00A370D1" w:rsidP="00C852BB">
      <w:pPr>
        <w:tabs>
          <w:tab w:val="left" w:pos="567"/>
        </w:tabs>
        <w:kinsoku w:val="0"/>
        <w:overflowPunct w:val="0"/>
        <w:spacing w:before="5" w:line="140" w:lineRule="exact"/>
        <w:ind w:right="1227"/>
        <w:rPr>
          <w:rFonts w:ascii="Tahoma" w:hAnsi="Tahoma" w:cs="Tahoma"/>
        </w:rPr>
      </w:pPr>
    </w:p>
    <w:p w14:paraId="1C028908" w14:textId="77777777" w:rsidR="00A370D1" w:rsidRPr="001822F9" w:rsidRDefault="00A370D1" w:rsidP="00C852BB">
      <w:pPr>
        <w:pStyle w:val="BodyText"/>
        <w:numPr>
          <w:ilvl w:val="0"/>
          <w:numId w:val="2"/>
        </w:numPr>
        <w:tabs>
          <w:tab w:val="left" w:pos="567"/>
        </w:tabs>
        <w:kinsoku w:val="0"/>
        <w:overflowPunct w:val="0"/>
        <w:ind w:left="0" w:right="1227" w:firstLine="0"/>
      </w:pPr>
      <w:r w:rsidRPr="001822F9">
        <w:t>Πρότυπα υγείας και ασφάλειας - OHSAS 180001:2007 ή ISO 45001:2018</w:t>
      </w:r>
    </w:p>
    <w:p w14:paraId="284FACCF" w14:textId="77777777" w:rsidR="00A370D1" w:rsidRPr="001822F9" w:rsidRDefault="00A370D1" w:rsidP="00C852BB">
      <w:pPr>
        <w:tabs>
          <w:tab w:val="left" w:pos="567"/>
        </w:tabs>
        <w:kinsoku w:val="0"/>
        <w:overflowPunct w:val="0"/>
        <w:spacing w:before="5" w:line="140" w:lineRule="exact"/>
        <w:ind w:right="1227"/>
        <w:rPr>
          <w:rFonts w:ascii="Tahoma" w:hAnsi="Tahoma" w:cs="Tahoma"/>
        </w:rPr>
      </w:pPr>
    </w:p>
    <w:p w14:paraId="13A53DD2" w14:textId="544BFFFF" w:rsidR="00A370D1" w:rsidRPr="001822F9" w:rsidRDefault="00A370D1" w:rsidP="00C852BB">
      <w:pPr>
        <w:pStyle w:val="BodyText"/>
        <w:numPr>
          <w:ilvl w:val="0"/>
          <w:numId w:val="2"/>
        </w:numPr>
        <w:tabs>
          <w:tab w:val="left" w:pos="567"/>
        </w:tabs>
        <w:kinsoku w:val="0"/>
        <w:overflowPunct w:val="0"/>
        <w:ind w:left="0" w:right="1227" w:firstLine="0"/>
      </w:pPr>
      <w:r w:rsidRPr="001822F9">
        <w:t xml:space="preserve">Βεβαιώσεις εξουσιοδοτημένων </w:t>
      </w:r>
      <w:r w:rsidR="00BA1C92" w:rsidRPr="001822F9">
        <w:t xml:space="preserve">συνεργείων </w:t>
      </w:r>
      <w:r w:rsidRPr="001822F9">
        <w:t>εκ μέρους των κατασκευαστών, εάν</w:t>
      </w:r>
      <w:r w:rsidR="00C852BB" w:rsidRPr="001822F9">
        <w:br/>
        <w:t xml:space="preserve">       </w:t>
      </w:r>
      <w:r w:rsidRPr="001822F9">
        <w:t xml:space="preserve"> υπάρχουν</w:t>
      </w:r>
    </w:p>
    <w:p w14:paraId="454152BE" w14:textId="77777777" w:rsidR="00A370D1" w:rsidRPr="001822F9" w:rsidRDefault="00A370D1" w:rsidP="00C852BB">
      <w:pPr>
        <w:tabs>
          <w:tab w:val="left" w:pos="567"/>
        </w:tabs>
        <w:kinsoku w:val="0"/>
        <w:overflowPunct w:val="0"/>
        <w:spacing w:before="5" w:line="140" w:lineRule="exact"/>
        <w:ind w:right="1227"/>
        <w:rPr>
          <w:rFonts w:ascii="Tahoma" w:hAnsi="Tahoma" w:cs="Tahoma"/>
        </w:rPr>
      </w:pPr>
    </w:p>
    <w:p w14:paraId="7610185D" w14:textId="77777777" w:rsidR="00A370D1" w:rsidRPr="001822F9" w:rsidRDefault="00A370D1" w:rsidP="00C852BB">
      <w:pPr>
        <w:pStyle w:val="BodyText"/>
        <w:numPr>
          <w:ilvl w:val="0"/>
          <w:numId w:val="2"/>
        </w:numPr>
        <w:tabs>
          <w:tab w:val="left" w:pos="567"/>
        </w:tabs>
        <w:kinsoku w:val="0"/>
        <w:overflowPunct w:val="0"/>
        <w:ind w:left="0" w:right="1227" w:firstLine="0"/>
      </w:pPr>
      <w:r w:rsidRPr="001822F9">
        <w:t>Επιπλέον βεβαιώσεις (ήτοι ISO9001:2015, ISO14001:2015 κ.λπ.)</w:t>
      </w:r>
    </w:p>
    <w:p w14:paraId="6283A3B7" w14:textId="77777777" w:rsidR="00A370D1" w:rsidRPr="001822F9" w:rsidRDefault="00A370D1" w:rsidP="003910A4">
      <w:pPr>
        <w:pStyle w:val="BodyText"/>
        <w:numPr>
          <w:ilvl w:val="0"/>
          <w:numId w:val="2"/>
        </w:numPr>
        <w:tabs>
          <w:tab w:val="left" w:pos="536"/>
        </w:tabs>
        <w:kinsoku w:val="0"/>
        <w:overflowPunct w:val="0"/>
        <w:ind w:left="0" w:right="1227" w:firstLine="0"/>
        <w:sectPr w:rsidR="00A370D1" w:rsidRPr="001822F9">
          <w:footerReference w:type="default" r:id="rId17"/>
          <w:pgSz w:w="11905" w:h="16840"/>
          <w:pgMar w:top="1760" w:right="0" w:bottom="1940" w:left="1180" w:header="794" w:footer="1753" w:gutter="0"/>
          <w:cols w:space="720"/>
          <w:noEndnote/>
        </w:sectPr>
      </w:pPr>
    </w:p>
    <w:p w14:paraId="1B54677F" w14:textId="0160FAD4" w:rsidR="00A370D1" w:rsidRPr="001822F9" w:rsidRDefault="002E461B" w:rsidP="00805236">
      <w:pPr>
        <w:pStyle w:val="Heading3"/>
        <w:numPr>
          <w:ilvl w:val="0"/>
          <w:numId w:val="9"/>
        </w:numPr>
        <w:tabs>
          <w:tab w:val="left" w:pos="567"/>
        </w:tabs>
        <w:kinsoku w:val="0"/>
        <w:overflowPunct w:val="0"/>
        <w:spacing w:before="59"/>
        <w:ind w:left="0" w:right="1227" w:firstLine="0"/>
        <w:rPr>
          <w:b w:val="0"/>
          <w:bCs w:val="0"/>
        </w:rPr>
      </w:pPr>
      <w:r w:rsidRPr="001822F9">
        <w:rPr>
          <w:noProof/>
          <w:lang w:val="en-US" w:eastAsia="en-US"/>
        </w:rPr>
        <w:lastRenderedPageBreak/>
        <mc:AlternateContent>
          <mc:Choice Requires="wps">
            <w:drawing>
              <wp:anchor distT="0" distB="0" distL="114300" distR="114300" simplePos="0" relativeHeight="251662848" behindDoc="1" locked="0" layoutInCell="0" allowOverlap="1" wp14:anchorId="57B29D90" wp14:editId="701C1BBC">
                <wp:simplePos x="0" y="0"/>
                <wp:positionH relativeFrom="page">
                  <wp:posOffset>1163955</wp:posOffset>
                </wp:positionH>
                <wp:positionV relativeFrom="paragraph">
                  <wp:posOffset>335280</wp:posOffset>
                </wp:positionV>
                <wp:extent cx="5591810" cy="0"/>
                <wp:effectExtent l="0" t="0" r="0" b="0"/>
                <wp:wrapNone/>
                <wp:docPr id="20" name="Freeform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91810" cy="0"/>
                        </a:xfrm>
                        <a:custGeom>
                          <a:avLst/>
                          <a:gdLst>
                            <a:gd name="T0" fmla="*/ 0 w 8807"/>
                            <a:gd name="T1" fmla="*/ 0 h 20"/>
                            <a:gd name="T2" fmla="*/ 8806 w 8807"/>
                            <a:gd name="T3" fmla="*/ 0 h 20"/>
                          </a:gdLst>
                          <a:ahLst/>
                          <a:cxnLst>
                            <a:cxn ang="0">
                              <a:pos x="T0" y="T1"/>
                            </a:cxn>
                            <a:cxn ang="0">
                              <a:pos x="T2" y="T3"/>
                            </a:cxn>
                          </a:cxnLst>
                          <a:rect l="0" t="0" r="r" b="b"/>
                          <a:pathLst>
                            <a:path w="8807" h="20">
                              <a:moveTo>
                                <a:pt x="0" y="0"/>
                              </a:moveTo>
                              <a:lnTo>
                                <a:pt x="8806" y="0"/>
                              </a:lnTo>
                            </a:path>
                          </a:pathLst>
                        </a:custGeom>
                        <a:noFill/>
                        <a:ln w="20320">
                          <a:solidFill>
                            <a:srgbClr val="2F549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DCF123" id="Freeform 50" o:spid="_x0000_s1026" style="position:absolute;margin-left:91.65pt;margin-top:26.4pt;width:440.3pt;height:0;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8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" o:allowincell="f" path="m,l8806,e" filled="f" strokecolor="#2f5496" strokeweight="1.6pt">
                <v:path arrowok="t" o:connecttype="custom" o:connectlocs="0,0;5591175,0" o:connectangles="0,0"/>
                <w10:wrap anchorx="page"/>
              </v:shape>
            </w:pict>
          </mc:Fallback>
        </mc:AlternateContent>
      </w:r>
      <w:r w:rsidR="00C337EE" w:rsidRPr="001822F9">
        <w:t>ΑΞΙΟΛΟΓΗΣΗ ΑΙΤΟΥΝΤΩΝ</w:t>
      </w:r>
    </w:p>
    <w:p w14:paraId="101323EB" w14:textId="77777777" w:rsidR="00A370D1" w:rsidRPr="001822F9" w:rsidRDefault="00A370D1" w:rsidP="003910A4">
      <w:pPr>
        <w:kinsoku w:val="0"/>
        <w:overflowPunct w:val="0"/>
        <w:spacing w:before="6" w:line="130" w:lineRule="exact"/>
        <w:ind w:right="1227"/>
        <w:rPr>
          <w:rFonts w:ascii="Tahoma" w:hAnsi="Tahoma" w:cs="Tahoma"/>
        </w:rPr>
      </w:pPr>
    </w:p>
    <w:p w14:paraId="4955AB5D" w14:textId="408C0ABF" w:rsidR="00A370D1" w:rsidRPr="001822F9" w:rsidRDefault="00A370D1" w:rsidP="00805236">
      <w:pPr>
        <w:pStyle w:val="BodyText"/>
        <w:numPr>
          <w:ilvl w:val="1"/>
          <w:numId w:val="9"/>
        </w:numPr>
        <w:tabs>
          <w:tab w:val="left" w:pos="567"/>
          <w:tab w:val="left" w:pos="1261"/>
        </w:tabs>
        <w:kinsoku w:val="0"/>
        <w:overflowPunct w:val="0"/>
        <w:spacing w:before="59" w:line="360" w:lineRule="auto"/>
        <w:ind w:left="0" w:right="1227" w:firstLine="0"/>
        <w:jc w:val="both"/>
      </w:pPr>
      <w:r w:rsidRPr="001822F9">
        <w:t>Η υποβολή του φακέλου</w:t>
      </w:r>
      <w:r w:rsidR="0000708C" w:rsidRPr="001822F9">
        <w:t xml:space="preserve"> της αίτησης</w:t>
      </w:r>
      <w:r w:rsidRPr="001822F9">
        <w:t xml:space="preserve"> για την εκδήλωση ενδιαφέροντος για τη συμμετοχή στ</w:t>
      </w:r>
      <w:r w:rsidR="00A92683" w:rsidRPr="001822F9">
        <w:t>ο</w:t>
      </w:r>
      <w:r w:rsidRPr="001822F9">
        <w:t xml:space="preserve"> </w:t>
      </w:r>
      <w:r w:rsidR="00C41EF6" w:rsidRPr="001822F9">
        <w:t>Μητρώο Εγκεκριμένων Εργολάβων</w:t>
      </w:r>
      <w:r w:rsidRPr="001822F9">
        <w:t xml:space="preserve"> θα πραγματοποιηθεί σε ένα (1) στάδιο, όπως περιγράφεται στο Άρθρο 4 του παρόντος εγγράφου.</w:t>
      </w:r>
    </w:p>
    <w:p w14:paraId="104D0116" w14:textId="77777777" w:rsidR="0000708C" w:rsidRPr="001822F9" w:rsidRDefault="0000708C" w:rsidP="00805236">
      <w:pPr>
        <w:pStyle w:val="BodyText"/>
        <w:tabs>
          <w:tab w:val="left" w:pos="567"/>
          <w:tab w:val="left" w:pos="1261"/>
        </w:tabs>
        <w:kinsoku w:val="0"/>
        <w:overflowPunct w:val="0"/>
        <w:spacing w:before="59" w:line="360" w:lineRule="auto"/>
        <w:ind w:right="1227"/>
        <w:jc w:val="both"/>
      </w:pPr>
    </w:p>
    <w:p w14:paraId="769BE314" w14:textId="57CD7ED4" w:rsidR="00A370D1" w:rsidRPr="001822F9" w:rsidRDefault="00A370D1" w:rsidP="00805236">
      <w:pPr>
        <w:pStyle w:val="BodyText"/>
        <w:numPr>
          <w:ilvl w:val="1"/>
          <w:numId w:val="9"/>
        </w:numPr>
        <w:tabs>
          <w:tab w:val="left" w:pos="567"/>
          <w:tab w:val="left" w:pos="1170"/>
        </w:tabs>
        <w:kinsoku w:val="0"/>
        <w:overflowPunct w:val="0"/>
        <w:spacing w:line="360" w:lineRule="auto"/>
        <w:ind w:left="0" w:right="1225" w:firstLine="0"/>
        <w:jc w:val="both"/>
      </w:pPr>
      <w:r w:rsidRPr="001822F9">
        <w:t xml:space="preserve">Η διαδικασία αξιολόγησης από το αρμόδιο όργανο της εταιρείας θα πραγματοποιηθεί σε δύο (2) </w:t>
      </w:r>
      <w:r w:rsidR="002D49BB" w:rsidRPr="001822F9">
        <w:t>ξε</w:t>
      </w:r>
      <w:r w:rsidR="00FB1414" w:rsidRPr="001822F9">
        <w:t>χωριστά στάδια: στο Στάδιο Α’</w:t>
      </w:r>
      <w:r w:rsidRPr="001822F9">
        <w:t xml:space="preserve">, ο </w:t>
      </w:r>
      <w:proofErr w:type="spellStart"/>
      <w:r w:rsidRPr="001822F9">
        <w:t>Υποφάκελος</w:t>
      </w:r>
      <w:proofErr w:type="spellEnd"/>
      <w:r w:rsidRPr="001822F9">
        <w:t xml:space="preserve"> Α, </w:t>
      </w:r>
      <w:r w:rsidR="00F27025" w:rsidRPr="001822F9">
        <w:t>που περιλαμβάνει</w:t>
      </w:r>
      <w:r w:rsidRPr="001822F9">
        <w:t xml:space="preserve"> τ</w:t>
      </w:r>
      <w:r w:rsidR="00F27025" w:rsidRPr="001822F9">
        <w:t>α</w:t>
      </w:r>
      <w:r w:rsidRPr="001822F9">
        <w:t xml:space="preserve"> </w:t>
      </w:r>
      <w:r w:rsidR="00C41EF6" w:rsidRPr="001822F9">
        <w:t xml:space="preserve"> δικαιολογητικά έγγραφα </w:t>
      </w:r>
      <w:r w:rsidRPr="001822F9">
        <w:t>ON/OFF</w:t>
      </w:r>
      <w:r w:rsidR="000D5993" w:rsidRPr="001822F9">
        <w:t>,</w:t>
      </w:r>
      <w:r w:rsidRPr="001822F9">
        <w:t xml:space="preserve"> θα αποσφραγιστεί και οι Αιτούντες που δεν υποβάλλουν κ</w:t>
      </w:r>
      <w:r w:rsidR="00793160" w:rsidRPr="001822F9">
        <w:t>άποιο/οποι</w:t>
      </w:r>
      <w:r w:rsidR="0000708C" w:rsidRPr="001822F9">
        <w:t>ο</w:t>
      </w:r>
      <w:r w:rsidR="00793160" w:rsidRPr="001822F9">
        <w:t xml:space="preserve">δήποτε </w:t>
      </w:r>
      <w:r w:rsidRPr="001822F9">
        <w:t>από τα δικαιολογητικά της παραγράφου 4.4</w:t>
      </w:r>
      <w:r w:rsidR="00793160" w:rsidRPr="001822F9">
        <w:t>.</w:t>
      </w:r>
      <w:r w:rsidRPr="001822F9">
        <w:t xml:space="preserve"> θα αποκλείονται, και οι Υποφάκελοι Β που έχουν υποβάλλει, συμπεριλαμβανομένων των εγγράφων Αξιολόγησης της παραγράφου 4.5.</w:t>
      </w:r>
      <w:r w:rsidR="000D5993" w:rsidRPr="001822F9">
        <w:t>,</w:t>
      </w:r>
      <w:r w:rsidRPr="001822F9">
        <w:t xml:space="preserve"> θα επιστρέφονται σφραγισμένοι στους ίδιους από τον ΟΛΠ. </w:t>
      </w:r>
      <w:r w:rsidR="00FB1414" w:rsidRPr="001822F9">
        <w:t>Στο Στάδιο Β’</w:t>
      </w:r>
      <w:r w:rsidR="000D5993" w:rsidRPr="001822F9">
        <w:t>, ο</w:t>
      </w:r>
      <w:r w:rsidRPr="001822F9">
        <w:t xml:space="preserve">ι </w:t>
      </w:r>
      <w:proofErr w:type="spellStart"/>
      <w:r w:rsidRPr="001822F9">
        <w:t>Υποφάκελοι</w:t>
      </w:r>
      <w:proofErr w:type="spellEnd"/>
      <w:r w:rsidRPr="001822F9">
        <w:t xml:space="preserve"> Β των Αιτούντων που έχουν υποβάλλει όλα τα δικαιολογητικά του Υποφακέλου Α</w:t>
      </w:r>
      <w:r w:rsidR="000D5993" w:rsidRPr="001822F9">
        <w:t>,</w:t>
      </w:r>
      <w:r w:rsidRPr="001822F9">
        <w:t xml:space="preserve"> σύμφωνα με τις διατάξεις της προκείμενης Πρόσκλησης Εκδήλωσης Ενδιαφέροντος</w:t>
      </w:r>
      <w:r w:rsidR="000D5993" w:rsidRPr="001822F9">
        <w:t>,</w:t>
      </w:r>
      <w:r w:rsidRPr="001822F9">
        <w:t xml:space="preserve"> θα αποσφραγίζονται και θα αξιολογούνται.</w:t>
      </w:r>
    </w:p>
    <w:p w14:paraId="4489D18F" w14:textId="77777777" w:rsidR="00A92683" w:rsidRPr="001822F9" w:rsidRDefault="00A92683" w:rsidP="00805236">
      <w:pPr>
        <w:pStyle w:val="BodyText"/>
        <w:tabs>
          <w:tab w:val="left" w:pos="567"/>
          <w:tab w:val="left" w:pos="1170"/>
        </w:tabs>
        <w:kinsoku w:val="0"/>
        <w:overflowPunct w:val="0"/>
        <w:spacing w:line="360" w:lineRule="auto"/>
        <w:ind w:right="1227"/>
        <w:jc w:val="both"/>
      </w:pPr>
    </w:p>
    <w:p w14:paraId="55635D5E" w14:textId="77777777" w:rsidR="00A370D1" w:rsidRPr="001822F9" w:rsidRDefault="00A370D1" w:rsidP="00805236">
      <w:pPr>
        <w:pStyle w:val="BodyText"/>
        <w:numPr>
          <w:ilvl w:val="1"/>
          <w:numId w:val="9"/>
        </w:numPr>
        <w:tabs>
          <w:tab w:val="left" w:pos="567"/>
          <w:tab w:val="left" w:pos="1166"/>
        </w:tabs>
        <w:kinsoku w:val="0"/>
        <w:overflowPunct w:val="0"/>
        <w:ind w:left="0" w:right="1227" w:firstLine="0"/>
        <w:jc w:val="both"/>
      </w:pPr>
      <w:r w:rsidRPr="001822F9">
        <w:t>Τα κριτήρια αξιολόγησης θα είναι τα ακόλουθα:</w:t>
      </w:r>
    </w:p>
    <w:p w14:paraId="6001B697" w14:textId="77777777" w:rsidR="00A370D1" w:rsidRPr="001822F9" w:rsidRDefault="00A370D1" w:rsidP="00805236">
      <w:pPr>
        <w:tabs>
          <w:tab w:val="left" w:pos="567"/>
        </w:tabs>
        <w:kinsoku w:val="0"/>
        <w:overflowPunct w:val="0"/>
        <w:spacing w:before="5" w:line="140" w:lineRule="exact"/>
        <w:ind w:right="1227"/>
        <w:rPr>
          <w:rFonts w:ascii="Tahoma" w:hAnsi="Tahoma" w:cs="Tahoma"/>
        </w:rPr>
      </w:pPr>
    </w:p>
    <w:p w14:paraId="3CC697B9" w14:textId="623DEF0B" w:rsidR="00A370D1" w:rsidRPr="001822F9" w:rsidRDefault="00A370D1" w:rsidP="00805236">
      <w:pPr>
        <w:pStyle w:val="BodyText"/>
        <w:numPr>
          <w:ilvl w:val="0"/>
          <w:numId w:val="1"/>
        </w:numPr>
        <w:tabs>
          <w:tab w:val="left" w:pos="567"/>
          <w:tab w:val="left" w:pos="1103"/>
        </w:tabs>
        <w:kinsoku w:val="0"/>
        <w:overflowPunct w:val="0"/>
        <w:ind w:left="0" w:right="1227" w:firstLine="0"/>
        <w:jc w:val="both"/>
      </w:pPr>
      <w:r w:rsidRPr="001822F9">
        <w:t xml:space="preserve">Το Επιχειρηματικό/Εταιρικό Προφίλ του Αιτούντα με </w:t>
      </w:r>
      <w:r w:rsidR="001C131B" w:rsidRPr="001822F9">
        <w:t>απόδοση βαθμολ</w:t>
      </w:r>
      <w:r w:rsidR="00AF4480" w:rsidRPr="001822F9">
        <w:t>ογίας</w:t>
      </w:r>
      <w:r w:rsidRPr="001822F9">
        <w:t xml:space="preserve"> </w:t>
      </w:r>
      <w:r w:rsidR="00C41EF6" w:rsidRPr="001822F9">
        <w:t xml:space="preserve">μέχρι </w:t>
      </w:r>
      <w:r w:rsidR="001C131B" w:rsidRPr="001822F9">
        <w:t xml:space="preserve">  </w:t>
      </w:r>
      <w:r w:rsidRPr="001822F9">
        <w:t>30.</w:t>
      </w:r>
    </w:p>
    <w:p w14:paraId="29B75805" w14:textId="77777777" w:rsidR="00A370D1" w:rsidRPr="001822F9" w:rsidRDefault="00A370D1" w:rsidP="00805236">
      <w:pPr>
        <w:tabs>
          <w:tab w:val="left" w:pos="567"/>
        </w:tabs>
        <w:kinsoku w:val="0"/>
        <w:overflowPunct w:val="0"/>
        <w:spacing w:before="5" w:line="140" w:lineRule="exact"/>
        <w:ind w:right="1227"/>
        <w:rPr>
          <w:rFonts w:ascii="Tahoma" w:hAnsi="Tahoma" w:cs="Tahoma"/>
        </w:rPr>
      </w:pPr>
    </w:p>
    <w:p w14:paraId="79B87A0D" w14:textId="7CF786A5" w:rsidR="00A370D1" w:rsidRPr="001822F9" w:rsidRDefault="00A370D1" w:rsidP="00805236">
      <w:pPr>
        <w:pStyle w:val="BodyText"/>
        <w:numPr>
          <w:ilvl w:val="0"/>
          <w:numId w:val="1"/>
        </w:numPr>
        <w:tabs>
          <w:tab w:val="left" w:pos="567"/>
          <w:tab w:val="left" w:pos="1103"/>
        </w:tabs>
        <w:kinsoku w:val="0"/>
        <w:overflowPunct w:val="0"/>
        <w:ind w:left="0" w:right="1227" w:firstLine="0"/>
        <w:jc w:val="both"/>
      </w:pPr>
      <w:r w:rsidRPr="001822F9">
        <w:t xml:space="preserve">Η Οικονομική Δυνατότητα - Σταθερότητα του Αιτούντα </w:t>
      </w:r>
      <w:r w:rsidR="001C131B" w:rsidRPr="001822F9">
        <w:t>με απόδοση βαθμολ</w:t>
      </w:r>
      <w:r w:rsidR="00AF4480" w:rsidRPr="001822F9">
        <w:t>ογίας</w:t>
      </w:r>
      <w:r w:rsidR="001C131B" w:rsidRPr="001822F9">
        <w:t xml:space="preserve"> </w:t>
      </w:r>
      <w:r w:rsidR="00C41EF6" w:rsidRPr="001822F9">
        <w:t xml:space="preserve">μέχρι </w:t>
      </w:r>
      <w:r w:rsidRPr="001822F9">
        <w:t>30.</w:t>
      </w:r>
    </w:p>
    <w:p w14:paraId="352F3471" w14:textId="77777777" w:rsidR="00A370D1" w:rsidRPr="001822F9" w:rsidRDefault="00A370D1" w:rsidP="00805236">
      <w:pPr>
        <w:tabs>
          <w:tab w:val="left" w:pos="567"/>
        </w:tabs>
        <w:kinsoku w:val="0"/>
        <w:overflowPunct w:val="0"/>
        <w:spacing w:before="5" w:line="140" w:lineRule="exact"/>
        <w:ind w:right="1227"/>
        <w:rPr>
          <w:rFonts w:ascii="Tahoma" w:hAnsi="Tahoma" w:cs="Tahoma"/>
        </w:rPr>
      </w:pPr>
    </w:p>
    <w:p w14:paraId="6EFBA64B" w14:textId="1680CBA3" w:rsidR="00A370D1" w:rsidRPr="001822F9" w:rsidRDefault="00A370D1" w:rsidP="00805236">
      <w:pPr>
        <w:pStyle w:val="BodyText"/>
        <w:numPr>
          <w:ilvl w:val="0"/>
          <w:numId w:val="1"/>
        </w:numPr>
        <w:tabs>
          <w:tab w:val="left" w:pos="567"/>
          <w:tab w:val="left" w:pos="1103"/>
        </w:tabs>
        <w:kinsoku w:val="0"/>
        <w:overflowPunct w:val="0"/>
        <w:ind w:left="0" w:right="1227" w:firstLine="0"/>
        <w:jc w:val="both"/>
      </w:pPr>
      <w:r w:rsidRPr="001822F9">
        <w:t xml:space="preserve">Ο Γενικός Τιμοκατάλογος των </w:t>
      </w:r>
      <w:r w:rsidR="001C131B" w:rsidRPr="001822F9">
        <w:t xml:space="preserve">Εργασιών και των Υπηρεσιών </w:t>
      </w:r>
      <w:r w:rsidRPr="001822F9">
        <w:t xml:space="preserve">με </w:t>
      </w:r>
      <w:r w:rsidR="001C131B" w:rsidRPr="001822F9">
        <w:t>απόδοση βαθμολ</w:t>
      </w:r>
      <w:r w:rsidR="00AF4480" w:rsidRPr="001822F9">
        <w:t xml:space="preserve">ογίας </w:t>
      </w:r>
      <w:r w:rsidR="00142D9C" w:rsidRPr="001822F9">
        <w:t xml:space="preserve">μέχρι </w:t>
      </w:r>
      <w:r w:rsidRPr="001822F9">
        <w:t>20.</w:t>
      </w:r>
    </w:p>
    <w:p w14:paraId="472783E1" w14:textId="77777777" w:rsidR="00A370D1" w:rsidRPr="001822F9" w:rsidRDefault="00A370D1" w:rsidP="00805236">
      <w:pPr>
        <w:tabs>
          <w:tab w:val="left" w:pos="567"/>
        </w:tabs>
        <w:kinsoku w:val="0"/>
        <w:overflowPunct w:val="0"/>
        <w:spacing w:before="6" w:line="140" w:lineRule="exact"/>
        <w:ind w:right="1227"/>
        <w:rPr>
          <w:rFonts w:ascii="Tahoma" w:hAnsi="Tahoma" w:cs="Tahoma"/>
        </w:rPr>
      </w:pPr>
    </w:p>
    <w:p w14:paraId="51FB39A9" w14:textId="26EE09BF" w:rsidR="00A370D1" w:rsidRPr="001822F9" w:rsidRDefault="00A370D1" w:rsidP="00805236">
      <w:pPr>
        <w:pStyle w:val="BodyText"/>
        <w:numPr>
          <w:ilvl w:val="0"/>
          <w:numId w:val="1"/>
        </w:numPr>
        <w:tabs>
          <w:tab w:val="left" w:pos="567"/>
          <w:tab w:val="left" w:pos="1103"/>
        </w:tabs>
        <w:kinsoku w:val="0"/>
        <w:overflowPunct w:val="0"/>
        <w:ind w:left="0" w:right="1227" w:firstLine="0"/>
        <w:jc w:val="both"/>
      </w:pPr>
      <w:r w:rsidRPr="001822F9">
        <w:t xml:space="preserve">Τα Πρότυπα Ποιότητας/Πρότυπα Ασφάλειας, Υγείας και Περιβάλλοντος με </w:t>
      </w:r>
      <w:r w:rsidR="001C131B" w:rsidRPr="001822F9">
        <w:t>απόδοση βαθμολ</w:t>
      </w:r>
      <w:r w:rsidR="00AF4480" w:rsidRPr="001822F9">
        <w:t xml:space="preserve">ογίας </w:t>
      </w:r>
      <w:r w:rsidR="001C131B" w:rsidRPr="001822F9">
        <w:t xml:space="preserve"> </w:t>
      </w:r>
      <w:r w:rsidR="00142D9C" w:rsidRPr="001822F9">
        <w:t xml:space="preserve">μέχρι </w:t>
      </w:r>
      <w:r w:rsidRPr="001822F9">
        <w:t>20.</w:t>
      </w:r>
    </w:p>
    <w:p w14:paraId="2DDFE9F4" w14:textId="77777777" w:rsidR="00A370D1" w:rsidRPr="001822F9" w:rsidRDefault="00A370D1" w:rsidP="00805236">
      <w:pPr>
        <w:tabs>
          <w:tab w:val="left" w:pos="567"/>
        </w:tabs>
        <w:kinsoku w:val="0"/>
        <w:overflowPunct w:val="0"/>
        <w:spacing w:before="9" w:line="170" w:lineRule="exact"/>
        <w:ind w:right="1227"/>
        <w:rPr>
          <w:rFonts w:ascii="Tahoma" w:hAnsi="Tahoma" w:cs="Tahoma"/>
        </w:rPr>
      </w:pPr>
    </w:p>
    <w:p w14:paraId="79BC14B8" w14:textId="77777777" w:rsidR="00A370D1" w:rsidRPr="001822F9" w:rsidRDefault="00A370D1" w:rsidP="00805236">
      <w:pPr>
        <w:tabs>
          <w:tab w:val="left" w:pos="567"/>
        </w:tabs>
        <w:kinsoku w:val="0"/>
        <w:overflowPunct w:val="0"/>
        <w:spacing w:line="200" w:lineRule="exact"/>
        <w:ind w:right="1227"/>
        <w:rPr>
          <w:rFonts w:ascii="Tahoma" w:hAnsi="Tahoma" w:cs="Tahoma"/>
        </w:rPr>
      </w:pPr>
    </w:p>
    <w:p w14:paraId="3F73CBA9" w14:textId="1A577415" w:rsidR="00A370D1" w:rsidRPr="001822F9" w:rsidRDefault="001C131B" w:rsidP="007A43A0">
      <w:pPr>
        <w:pStyle w:val="BodyText"/>
        <w:numPr>
          <w:ilvl w:val="1"/>
          <w:numId w:val="9"/>
        </w:numPr>
        <w:tabs>
          <w:tab w:val="left" w:pos="567"/>
          <w:tab w:val="left" w:pos="1166"/>
        </w:tabs>
        <w:kinsoku w:val="0"/>
        <w:overflowPunct w:val="0"/>
        <w:spacing w:line="360" w:lineRule="auto"/>
        <w:ind w:left="0" w:right="1225" w:firstLine="0"/>
        <w:jc w:val="both"/>
      </w:pPr>
      <w:r w:rsidRPr="001822F9">
        <w:t>Η ελάχιστη βαθμολ</w:t>
      </w:r>
      <w:r w:rsidR="00AF4480" w:rsidRPr="001822F9">
        <w:t>ογία</w:t>
      </w:r>
      <w:r w:rsidR="00A370D1" w:rsidRPr="001822F9">
        <w:t xml:space="preserve"> για την εισαγωγή </w:t>
      </w:r>
      <w:r w:rsidR="0000708C" w:rsidRPr="001822F9">
        <w:t>στο</w:t>
      </w:r>
      <w:r w:rsidR="00A370D1" w:rsidRPr="001822F9">
        <w:t xml:space="preserve"> </w:t>
      </w:r>
      <w:r w:rsidR="00142D9C" w:rsidRPr="001822F9">
        <w:t xml:space="preserve">Μητρώο Εγκεκριμένων Εργολάβων </w:t>
      </w:r>
      <w:r w:rsidR="00527E54" w:rsidRPr="001822F9">
        <w:t>δεν μπορεί να είναι μικρότερη</w:t>
      </w:r>
      <w:r w:rsidR="00A370D1" w:rsidRPr="001822F9">
        <w:t xml:space="preserve"> του ογδόντα (80).</w:t>
      </w:r>
    </w:p>
    <w:p w14:paraId="5858E3B1" w14:textId="77777777" w:rsidR="00A370D1" w:rsidRPr="001822F9" w:rsidRDefault="00A370D1" w:rsidP="00805236">
      <w:pPr>
        <w:tabs>
          <w:tab w:val="left" w:pos="567"/>
        </w:tabs>
        <w:kinsoku w:val="0"/>
        <w:overflowPunct w:val="0"/>
        <w:spacing w:before="5" w:line="140" w:lineRule="exact"/>
        <w:ind w:right="1227"/>
        <w:rPr>
          <w:rFonts w:ascii="Tahoma" w:hAnsi="Tahoma" w:cs="Tahoma"/>
        </w:rPr>
      </w:pPr>
    </w:p>
    <w:p w14:paraId="6523DA36" w14:textId="4F4797E3" w:rsidR="00A370D1" w:rsidRPr="001822F9" w:rsidRDefault="00527E54" w:rsidP="001C131B">
      <w:pPr>
        <w:pStyle w:val="BodyText"/>
        <w:tabs>
          <w:tab w:val="left" w:pos="567"/>
        </w:tabs>
        <w:kinsoku w:val="0"/>
        <w:overflowPunct w:val="0"/>
        <w:spacing w:line="360" w:lineRule="auto"/>
        <w:ind w:left="0" w:right="1225"/>
        <w:jc w:val="both"/>
      </w:pPr>
      <w:r w:rsidRPr="001822F9">
        <w:t xml:space="preserve">Σε περίπτωση που οι Αιτούντες </w:t>
      </w:r>
      <w:r w:rsidR="00A370D1" w:rsidRPr="001822F9">
        <w:t xml:space="preserve">ξεπερνούν </w:t>
      </w:r>
      <w:r w:rsidRPr="001822F9">
        <w:t xml:space="preserve">τη βαθμολογία των ογδόντα (80) βαθμών και </w:t>
      </w:r>
      <w:r w:rsidR="00A370D1" w:rsidRPr="001822F9">
        <w:t xml:space="preserve"> </w:t>
      </w:r>
      <w:r w:rsidR="00A370D1" w:rsidRPr="001822F9">
        <w:lastRenderedPageBreak/>
        <w:t xml:space="preserve">είναι περισσότεροι από δέκα (10) σε κάθε κατηγορία, </w:t>
      </w:r>
      <w:r w:rsidR="0000708C" w:rsidRPr="001822F9">
        <w:t>στο Μητρώο</w:t>
      </w:r>
      <w:r w:rsidR="00A370D1" w:rsidRPr="001822F9">
        <w:t xml:space="preserve"> </w:t>
      </w:r>
      <w:r w:rsidR="0000708C" w:rsidRPr="001822F9">
        <w:t xml:space="preserve">Εγκεκριμένων Εργολάβων </w:t>
      </w:r>
      <w:r w:rsidR="00A370D1" w:rsidRPr="001822F9">
        <w:t xml:space="preserve">θα εισαχθούν οι δέκα (10) </w:t>
      </w:r>
      <w:r w:rsidRPr="001822F9">
        <w:t xml:space="preserve">πρώτοι, που έχουν την υψηλότερη </w:t>
      </w:r>
      <w:proofErr w:type="spellStart"/>
      <w:r w:rsidRPr="001822F9">
        <w:t>βαθμολ</w:t>
      </w:r>
      <w:proofErr w:type="spellEnd"/>
      <w:r w:rsidR="00AF4480" w:rsidRPr="001822F9">
        <w:rPr>
          <w:lang w:val="en-US"/>
        </w:rPr>
        <w:t>o</w:t>
      </w:r>
      <w:proofErr w:type="spellStart"/>
      <w:r w:rsidR="00AF4480" w:rsidRPr="001822F9">
        <w:t>γία</w:t>
      </w:r>
      <w:proofErr w:type="spellEnd"/>
      <w:r w:rsidR="00A370D1" w:rsidRPr="001822F9">
        <w:t>.</w:t>
      </w:r>
    </w:p>
    <w:sectPr w:rsidR="00A370D1" w:rsidRPr="001822F9" w:rsidSect="00584CFF">
      <w:footerReference w:type="default" r:id="rId18"/>
      <w:pgSz w:w="11905" w:h="16840"/>
      <w:pgMar w:top="1760" w:right="0" w:bottom="3240" w:left="1180" w:header="794" w:footer="3042"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21C472" w15:done="0"/>
  <w15:commentEx w15:paraId="2F596BE2" w15:done="0"/>
  <w15:commentEx w15:paraId="25917AB5" w15:done="0"/>
  <w15:commentEx w15:paraId="531E64EE" w15:done="0"/>
  <w15:commentEx w15:paraId="22C9DB98" w15:paraIdParent="531E64EE" w15:done="0"/>
  <w15:commentEx w15:paraId="3607835D" w15:done="0"/>
  <w15:commentEx w15:paraId="50FA69EF" w15:paraIdParent="3607835D" w15:done="0"/>
  <w15:commentEx w15:paraId="67F42446" w15:done="0"/>
  <w15:commentEx w15:paraId="4F171BBC" w15:paraIdParent="67F42446" w15:done="0"/>
  <w15:commentEx w15:paraId="0F0EE354" w15:done="0"/>
  <w15:commentEx w15:paraId="42DAB55C" w15:paraIdParent="0F0EE354" w15:done="0"/>
  <w15:commentEx w15:paraId="7986C745" w15:done="0"/>
  <w15:commentEx w15:paraId="172BE7A5" w15:paraIdParent="7986C745" w15:done="0"/>
  <w15:commentEx w15:paraId="6D87DA04" w15:done="0"/>
  <w15:commentEx w15:paraId="0D643DF9" w15:done="0"/>
  <w15:commentEx w15:paraId="4325DBC5" w15:done="0"/>
  <w15:commentEx w15:paraId="504AC653" w15:paraIdParent="4325DB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21C472" w16cid:durableId="20A27B9A"/>
  <w16cid:commentId w16cid:paraId="2F596BE2" w16cid:durableId="20A27C1F"/>
  <w16cid:commentId w16cid:paraId="25917AB5" w16cid:durableId="20A3F727"/>
  <w16cid:commentId w16cid:paraId="531E64EE" w16cid:durableId="20A276F2"/>
  <w16cid:commentId w16cid:paraId="22C9DB98" w16cid:durableId="20A28302"/>
  <w16cid:commentId w16cid:paraId="3607835D" w16cid:durableId="20A276F3"/>
  <w16cid:commentId w16cid:paraId="50FA69EF" w16cid:durableId="20A3824A"/>
  <w16cid:commentId w16cid:paraId="67F42446" w16cid:durableId="20A276F4"/>
  <w16cid:commentId w16cid:paraId="4F171BBC" w16cid:durableId="20A38734"/>
  <w16cid:commentId w16cid:paraId="0F0EE354" w16cid:durableId="20A276F5"/>
  <w16cid:commentId w16cid:paraId="42DAB55C" w16cid:durableId="20A38686"/>
  <w16cid:commentId w16cid:paraId="7986C745" w16cid:durableId="20A276F6"/>
  <w16cid:commentId w16cid:paraId="172BE7A5" w16cid:durableId="20A387C5"/>
  <w16cid:commentId w16cid:paraId="6D87DA04" w16cid:durableId="20A387DA"/>
  <w16cid:commentId w16cid:paraId="0D643DF9" w16cid:durableId="20A276F7"/>
  <w16cid:commentId w16cid:paraId="4325DBC5" w16cid:durableId="20A276F8"/>
  <w16cid:commentId w16cid:paraId="504AC653" w16cid:durableId="20A39E5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96E132" w14:textId="77777777" w:rsidR="00E23566" w:rsidRDefault="00E23566">
      <w:r>
        <w:separator/>
      </w:r>
    </w:p>
  </w:endnote>
  <w:endnote w:type="continuationSeparator" w:id="0">
    <w:p w14:paraId="4AA3792B" w14:textId="77777777" w:rsidR="00E23566" w:rsidRDefault="00E23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FBF331" w14:textId="405D4B08" w:rsidR="00A370D1" w:rsidRDefault="00037E86">
    <w:pPr>
      <w:kinsoku w:val="0"/>
      <w:overflowPunct w:val="0"/>
      <w:spacing w:line="200" w:lineRule="exact"/>
      <w:rPr>
        <w:sz w:val="20"/>
        <w:szCs w:val="20"/>
      </w:rPr>
    </w:pPr>
    <w:r>
      <w:rPr>
        <w:noProof/>
        <w:lang w:val="en-US" w:eastAsia="en-US"/>
      </w:rPr>
      <mc:AlternateContent>
        <mc:Choice Requires="wps">
          <w:drawing>
            <wp:anchor distT="0" distB="0" distL="114300" distR="114300" simplePos="0" relativeHeight="251661312" behindDoc="1" locked="0" layoutInCell="0" allowOverlap="1" wp14:anchorId="62CB9479" wp14:editId="2B35597A">
              <wp:simplePos x="0" y="0"/>
              <wp:positionH relativeFrom="page">
                <wp:posOffset>2590800</wp:posOffset>
              </wp:positionH>
              <wp:positionV relativeFrom="page">
                <wp:posOffset>9352915</wp:posOffset>
              </wp:positionV>
              <wp:extent cx="2383155" cy="371475"/>
              <wp:effectExtent l="0" t="0" r="17145" b="9525"/>
              <wp:wrapNone/>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3155"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CF27F" w14:textId="12DA01F7" w:rsidR="00A370D1" w:rsidRPr="00805236" w:rsidRDefault="00112D2D" w:rsidP="002B5C65">
                          <w:pPr>
                            <w:kinsoku w:val="0"/>
                            <w:overflowPunct w:val="0"/>
                            <w:spacing w:line="312" w:lineRule="exact"/>
                            <w:ind w:left="20"/>
                            <w:jc w:val="center"/>
                            <w:rPr>
                              <w:rFonts w:ascii="Tahoma" w:hAnsi="Tahoma" w:cs="Tahoma"/>
                              <w:lang w:val="en-US"/>
                            </w:rPr>
                          </w:pPr>
                          <w:r>
                            <w:rPr>
                              <w:rFonts w:ascii="Tahoma" w:hAnsi="Tahoma"/>
                              <w:b/>
                              <w:bCs/>
                              <w:lang w:val="en-US"/>
                            </w:rPr>
                            <w:t>21</w:t>
                          </w:r>
                          <w:r w:rsidR="00A370D1">
                            <w:rPr>
                              <w:rFonts w:ascii="Tahoma" w:hAnsi="Tahoma"/>
                              <w:b/>
                              <w:bCs/>
                            </w:rPr>
                            <w:t xml:space="preserve"> </w:t>
                          </w:r>
                          <w:r w:rsidR="00037E86">
                            <w:rPr>
                              <w:rFonts w:ascii="Tahoma" w:hAnsi="Tahoma"/>
                              <w:b/>
                              <w:bCs/>
                            </w:rPr>
                            <w:t>Ιουνίου 2019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7" type="#_x0000_t202" style="position:absolute;margin-left:204pt;margin-top:736.45pt;width:187.65pt;height:29.2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" o:allowincell="f" filled="f" stroked="f">
              <v:textbox inset="0,0,0,0">
                <w:txbxContent>
                  <w:p w14:paraId="699CF27F" w14:textId="12DA01F7" w:rsidR="00A370D1" w:rsidRPr="00805236" w:rsidRDefault="00112D2D" w:rsidP="002B5C65">
                    <w:pPr>
                      <w:kinsoku w:val="0"/>
                      <w:overflowPunct w:val="0"/>
                      <w:spacing w:line="312" w:lineRule="exact"/>
                      <w:ind w:left="20"/>
                      <w:jc w:val="center"/>
                      <w:rPr>
                        <w:rFonts w:ascii="Tahoma" w:hAnsi="Tahoma" w:cs="Tahoma"/>
                        <w:lang w:val="en-US"/>
                      </w:rPr>
                    </w:pPr>
                    <w:r>
                      <w:rPr>
                        <w:rFonts w:ascii="Tahoma" w:hAnsi="Tahoma"/>
                        <w:b/>
                        <w:bCs/>
                        <w:lang w:val="en-US"/>
                      </w:rPr>
                      <w:t>21</w:t>
                    </w:r>
                    <w:r w:rsidR="00A370D1">
                      <w:rPr>
                        <w:rFonts w:ascii="Tahoma" w:hAnsi="Tahoma"/>
                        <w:b/>
                        <w:bCs/>
                      </w:rPr>
                      <w:t xml:space="preserve"> </w:t>
                    </w:r>
                    <w:r w:rsidR="00037E86">
                      <w:rPr>
                        <w:rFonts w:ascii="Tahoma" w:hAnsi="Tahoma"/>
                        <w:b/>
                        <w:bCs/>
                      </w:rPr>
                      <w:t>Ιουνίου 2019</w:t>
                    </w:r>
                  </w:p>
                </w:txbxContent>
              </v:textbox>
              <w10:wrap anchorx="page" anchory="page"/>
            </v:shape>
          </w:pict>
        </mc:Fallback>
      </mc:AlternateContent>
    </w:r>
    <w:r w:rsidR="002E461B">
      <w:rPr>
        <w:noProof/>
        <w:lang w:val="en-US" w:eastAsia="en-US"/>
      </w:rPr>
      <mc:AlternateContent>
        <mc:Choice Requires="wps">
          <w:drawing>
            <wp:anchor distT="0" distB="0" distL="114300" distR="114300" simplePos="0" relativeHeight="251662336" behindDoc="1" locked="0" layoutInCell="0" allowOverlap="1" wp14:anchorId="370BC232" wp14:editId="707602F9">
              <wp:simplePos x="0" y="0"/>
              <wp:positionH relativeFrom="page">
                <wp:posOffset>6831330</wp:posOffset>
              </wp:positionH>
              <wp:positionV relativeFrom="page">
                <wp:posOffset>9729470</wp:posOffset>
              </wp:positionV>
              <wp:extent cx="303530" cy="482600"/>
              <wp:effectExtent l="0" t="0" r="0" b="0"/>
              <wp:wrapNone/>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530"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33F7A" w14:textId="30D589ED" w:rsidR="00A370D1" w:rsidRDefault="00A370D1">
                          <w:pPr>
                            <w:kinsoku w:val="0"/>
                            <w:overflowPunct w:val="0"/>
                            <w:spacing w:line="740" w:lineRule="exact"/>
                            <w:ind w:left="40"/>
                            <w:rPr>
                              <w:rFonts w:ascii="Cambria" w:hAnsi="Cambria" w:cs="Cambria"/>
                              <w:color w:val="000000"/>
                              <w:sz w:val="72"/>
                              <w:szCs w:val="7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8" type="#_x0000_t202" style="position:absolute;margin-left:537.9pt;margin-top:766.1pt;width:23.9pt;height:38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" o:allowincell="f" filled="f" stroked="f">
              <v:textbox inset="0,0,0,0">
                <w:txbxContent>
                  <w:p w14:paraId="0AC33F7A" w14:textId="30D589ED" w:rsidR="00A370D1" w:rsidRDefault="00A370D1">
                    <w:pPr>
                      <w:kinsoku w:val="0"/>
                      <w:overflowPunct w:val="0"/>
                      <w:spacing w:line="740" w:lineRule="exact"/>
                      <w:ind w:left="40"/>
                      <w:rPr>
                        <w:rFonts w:ascii="Cambria" w:hAnsi="Cambria" w:cs="Cambria"/>
                        <w:color w:val="000000"/>
                        <w:sz w:val="72"/>
                        <w:szCs w:val="72"/>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031F65" w14:textId="56145602" w:rsidR="00A370D1" w:rsidRDefault="002E461B">
    <w:pPr>
      <w:kinsoku w:val="0"/>
      <w:overflowPunct w:val="0"/>
      <w:spacing w:line="200" w:lineRule="exact"/>
      <w:rPr>
        <w:sz w:val="20"/>
        <w:szCs w:val="20"/>
      </w:rPr>
    </w:pPr>
    <w:r>
      <w:rPr>
        <w:noProof/>
        <w:lang w:val="en-US" w:eastAsia="en-US"/>
      </w:rPr>
      <mc:AlternateContent>
        <mc:Choice Requires="wps">
          <w:drawing>
            <wp:anchor distT="0" distB="0" distL="114300" distR="114300" simplePos="0" relativeHeight="251665408" behindDoc="1" locked="0" layoutInCell="0" allowOverlap="1" wp14:anchorId="18A8FC8D" wp14:editId="43D493F2">
              <wp:simplePos x="0" y="0"/>
              <wp:positionH relativeFrom="page">
                <wp:posOffset>6831330</wp:posOffset>
              </wp:positionH>
              <wp:positionV relativeFrom="page">
                <wp:posOffset>9729470</wp:posOffset>
              </wp:positionV>
              <wp:extent cx="303530" cy="482600"/>
              <wp:effectExtent l="0" t="0" r="0" b="0"/>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530"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0F40E" w14:textId="0B1905F1" w:rsidR="00A370D1" w:rsidRDefault="00A370D1">
                          <w:pPr>
                            <w:kinsoku w:val="0"/>
                            <w:overflowPunct w:val="0"/>
                            <w:spacing w:line="740" w:lineRule="exact"/>
                            <w:ind w:left="40"/>
                            <w:rPr>
                              <w:rFonts w:ascii="Cambria" w:hAnsi="Cambria" w:cs="Cambria"/>
                              <w:color w:val="000000"/>
                              <w:sz w:val="72"/>
                              <w:szCs w:val="7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39" type="#_x0000_t202" style="position:absolute;margin-left:537.9pt;margin-top:766.1pt;width:23.9pt;height:38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" o:allowincell="f" filled="f" stroked="f">
              <v:textbox inset="0,0,0,0">
                <w:txbxContent>
                  <w:p w14:paraId="2A60F40E" w14:textId="0B1905F1" w:rsidR="00A370D1" w:rsidRDefault="00A370D1">
                    <w:pPr>
                      <w:kinsoku w:val="0"/>
                      <w:overflowPunct w:val="0"/>
                      <w:spacing w:line="740" w:lineRule="exact"/>
                      <w:ind w:left="40"/>
                      <w:rPr>
                        <w:rFonts w:ascii="Cambria" w:hAnsi="Cambria" w:cs="Cambria"/>
                        <w:color w:val="000000"/>
                        <w:sz w:val="72"/>
                        <w:szCs w:val="72"/>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4A0146" w14:textId="0603DA1D" w:rsidR="00A370D1" w:rsidRDefault="002E461B">
    <w:pPr>
      <w:kinsoku w:val="0"/>
      <w:overflowPunct w:val="0"/>
      <w:spacing w:line="200" w:lineRule="exact"/>
      <w:rPr>
        <w:sz w:val="20"/>
        <w:szCs w:val="20"/>
      </w:rPr>
    </w:pPr>
    <w:r>
      <w:rPr>
        <w:noProof/>
        <w:lang w:val="en-US" w:eastAsia="en-US"/>
      </w:rPr>
      <mc:AlternateContent>
        <mc:Choice Requires="wps">
          <w:drawing>
            <wp:anchor distT="0" distB="0" distL="114300" distR="114300" simplePos="0" relativeHeight="251670528" behindDoc="1" locked="0" layoutInCell="0" allowOverlap="1" wp14:anchorId="1EB1E40E" wp14:editId="47A1109C">
              <wp:simplePos x="0" y="0"/>
              <wp:positionH relativeFrom="page">
                <wp:posOffset>6704330</wp:posOffset>
              </wp:positionH>
              <wp:positionV relativeFrom="page">
                <wp:posOffset>9729470</wp:posOffset>
              </wp:positionV>
              <wp:extent cx="557530" cy="48260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530"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7D5765" w14:textId="77777777" w:rsidR="00A370D1" w:rsidRDefault="004C101F">
                          <w:pPr>
                            <w:kinsoku w:val="0"/>
                            <w:overflowPunct w:val="0"/>
                            <w:spacing w:line="740" w:lineRule="exact"/>
                            <w:ind w:left="40"/>
                            <w:rPr>
                              <w:rFonts w:ascii="Cambria" w:hAnsi="Cambria" w:cs="Cambria"/>
                              <w:color w:val="000000"/>
                              <w:sz w:val="72"/>
                              <w:szCs w:val="72"/>
                            </w:rPr>
                          </w:pPr>
                          <w:r>
                            <w:rPr>
                              <w:rFonts w:ascii="Cambria" w:hAnsi="Cambria" w:cs="Cambria"/>
                              <w:color w:val="FFFFFF"/>
                              <w:sz w:val="72"/>
                              <w:szCs w:val="72"/>
                            </w:rPr>
                            <w:fldChar w:fldCharType="begin"/>
                          </w:r>
                          <w:r w:rsidR="00A370D1">
                            <w:rPr>
                              <w:rFonts w:ascii="Cambria" w:hAnsi="Cambria" w:cs="Cambria"/>
                              <w:color w:val="FFFFFF"/>
                              <w:sz w:val="72"/>
                              <w:szCs w:val="72"/>
                            </w:rPr>
                            <w:instrText xml:space="preserve"> PAGE </w:instrText>
                          </w:r>
                          <w:r>
                            <w:rPr>
                              <w:rFonts w:ascii="Cambria" w:hAnsi="Cambria" w:cs="Cambria"/>
                              <w:color w:val="FFFFFF"/>
                              <w:sz w:val="72"/>
                              <w:szCs w:val="72"/>
                            </w:rPr>
                            <w:fldChar w:fldCharType="separate"/>
                          </w:r>
                          <w:r w:rsidR="00440EAB">
                            <w:rPr>
                              <w:rFonts w:ascii="Cambria" w:hAnsi="Cambria" w:cs="Cambria"/>
                              <w:noProof/>
                              <w:color w:val="FFFFFF"/>
                              <w:sz w:val="72"/>
                              <w:szCs w:val="72"/>
                            </w:rPr>
                            <w:t>2</w:t>
                          </w:r>
                          <w:r>
                            <w:rPr>
                              <w:rFonts w:ascii="Cambria" w:hAnsi="Cambria" w:cs="Cambria"/>
                              <w:color w:val="FFFFFF"/>
                              <w:sz w:val="72"/>
                              <w:szCs w:val="7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40" type="#_x0000_t202" style="position:absolute;margin-left:527.9pt;margin-top:766.1pt;width:43.9pt;height:38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" o:allowincell="f" filled="f" stroked="f">
              <v:textbox inset="0,0,0,0">
                <w:txbxContent>
                  <w:p w14:paraId="0D7D5765" w14:textId="77777777" w:rsidR="00A370D1" w:rsidRDefault="004C101F">
                    <w:pPr>
                      <w:kinsoku w:val="0"/>
                      <w:overflowPunct w:val="0"/>
                      <w:spacing w:line="740" w:lineRule="exact"/>
                      <w:ind w:left="40"/>
                      <w:rPr>
                        <w:rFonts w:ascii="Cambria" w:hAnsi="Cambria" w:cs="Cambria"/>
                        <w:color w:val="000000"/>
                        <w:sz w:val="72"/>
                        <w:szCs w:val="72"/>
                      </w:rPr>
                    </w:pPr>
                    <w:r>
                      <w:rPr>
                        <w:rFonts w:ascii="Cambria" w:hAnsi="Cambria" w:cs="Cambria"/>
                        <w:color w:val="FFFFFF"/>
                        <w:sz w:val="72"/>
                        <w:szCs w:val="72"/>
                      </w:rPr>
                      <w:fldChar w:fldCharType="begin"/>
                    </w:r>
                    <w:r w:rsidR="00A370D1">
                      <w:rPr>
                        <w:rFonts w:ascii="Cambria" w:hAnsi="Cambria" w:cs="Cambria"/>
                        <w:color w:val="FFFFFF"/>
                        <w:sz w:val="72"/>
                        <w:szCs w:val="72"/>
                      </w:rPr>
                      <w:instrText xml:space="preserve"> PAGE </w:instrText>
                    </w:r>
                    <w:r>
                      <w:rPr>
                        <w:rFonts w:ascii="Cambria" w:hAnsi="Cambria" w:cs="Cambria"/>
                        <w:color w:val="FFFFFF"/>
                        <w:sz w:val="72"/>
                        <w:szCs w:val="72"/>
                      </w:rPr>
                      <w:fldChar w:fldCharType="separate"/>
                    </w:r>
                    <w:r w:rsidR="00440EAB">
                      <w:rPr>
                        <w:rFonts w:ascii="Cambria" w:hAnsi="Cambria" w:cs="Cambria"/>
                        <w:noProof/>
                        <w:color w:val="FFFFFF"/>
                        <w:sz w:val="72"/>
                        <w:szCs w:val="72"/>
                      </w:rPr>
                      <w:t>2</w:t>
                    </w:r>
                    <w:r>
                      <w:rPr>
                        <w:rFonts w:ascii="Cambria" w:hAnsi="Cambria" w:cs="Cambria"/>
                        <w:color w:val="FFFFFF"/>
                        <w:sz w:val="72"/>
                        <w:szCs w:val="72"/>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901587" w14:textId="5CD3402F" w:rsidR="00A370D1" w:rsidRDefault="002E461B">
    <w:pPr>
      <w:kinsoku w:val="0"/>
      <w:overflowPunct w:val="0"/>
      <w:spacing w:line="200" w:lineRule="exact"/>
      <w:rPr>
        <w:sz w:val="20"/>
        <w:szCs w:val="20"/>
      </w:rPr>
    </w:pPr>
    <w:r>
      <w:rPr>
        <w:noProof/>
        <w:lang w:val="en-US" w:eastAsia="en-US"/>
      </w:rPr>
      <mc:AlternateContent>
        <mc:Choice Requires="wps">
          <w:drawing>
            <wp:anchor distT="0" distB="0" distL="114300" distR="114300" simplePos="0" relativeHeight="251679744" behindDoc="1" locked="0" layoutInCell="0" allowOverlap="1" wp14:anchorId="2F62881D" wp14:editId="004C7ED7">
              <wp:simplePos x="0" y="0"/>
              <wp:positionH relativeFrom="page">
                <wp:posOffset>6704330</wp:posOffset>
              </wp:positionH>
              <wp:positionV relativeFrom="page">
                <wp:posOffset>9729470</wp:posOffset>
              </wp:positionV>
              <wp:extent cx="557530" cy="482600"/>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530"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2908E" w14:textId="5A05B4E8" w:rsidR="00A370D1" w:rsidRDefault="00A370D1">
                          <w:pPr>
                            <w:kinsoku w:val="0"/>
                            <w:overflowPunct w:val="0"/>
                            <w:spacing w:line="740" w:lineRule="exact"/>
                            <w:ind w:left="40"/>
                            <w:rPr>
                              <w:rFonts w:ascii="Cambria" w:hAnsi="Cambria" w:cs="Cambria"/>
                              <w:color w:val="000000"/>
                              <w:sz w:val="72"/>
                              <w:szCs w:val="7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41" type="#_x0000_t202" style="position:absolute;margin-left:527.9pt;margin-top:766.1pt;width:43.9pt;height:38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" o:allowincell="f" filled="f" stroked="f">
              <v:textbox inset="0,0,0,0">
                <w:txbxContent>
                  <w:p w14:paraId="1F92908E" w14:textId="5A05B4E8" w:rsidR="00A370D1" w:rsidRDefault="00A370D1">
                    <w:pPr>
                      <w:kinsoku w:val="0"/>
                      <w:overflowPunct w:val="0"/>
                      <w:spacing w:line="740" w:lineRule="exact"/>
                      <w:ind w:left="40"/>
                      <w:rPr>
                        <w:rFonts w:ascii="Cambria" w:hAnsi="Cambria" w:cs="Cambria"/>
                        <w:color w:val="000000"/>
                        <w:sz w:val="72"/>
                        <w:szCs w:val="72"/>
                      </w:rPr>
                    </w:pP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3B5B3C" w14:textId="2F522703" w:rsidR="00A370D1" w:rsidRDefault="002810B2">
    <w:pPr>
      <w:kinsoku w:val="0"/>
      <w:overflowPunct w:val="0"/>
      <w:spacing w:line="200" w:lineRule="exact"/>
      <w:rPr>
        <w:sz w:val="20"/>
        <w:szCs w:val="20"/>
      </w:rPr>
    </w:pPr>
    <w:r>
      <w:rPr>
        <w:noProof/>
        <w:lang w:val="en-US" w:eastAsia="en-US"/>
      </w:rPr>
      <mc:AlternateContent>
        <mc:Choice Requires="wps">
          <w:drawing>
            <wp:anchor distT="0" distB="0" distL="114300" distR="114300" simplePos="0" relativeHeight="251682816" behindDoc="1" locked="0" layoutInCell="0" allowOverlap="1" wp14:anchorId="63CB3D40" wp14:editId="4A531F92">
              <wp:simplePos x="0" y="0"/>
              <wp:positionH relativeFrom="page">
                <wp:posOffset>6714490</wp:posOffset>
              </wp:positionH>
              <wp:positionV relativeFrom="page">
                <wp:posOffset>9725025</wp:posOffset>
              </wp:positionV>
              <wp:extent cx="845185" cy="482600"/>
              <wp:effectExtent l="0" t="0" r="12065" b="12700"/>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185"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76908" w14:textId="40692BD1" w:rsidR="00A370D1" w:rsidRDefault="00A370D1">
                          <w:pPr>
                            <w:kinsoku w:val="0"/>
                            <w:overflowPunct w:val="0"/>
                            <w:spacing w:line="740" w:lineRule="exact"/>
                            <w:ind w:left="20"/>
                            <w:rPr>
                              <w:rFonts w:ascii="Cambria" w:hAnsi="Cambria"/>
                              <w:color w:val="FFFFFF"/>
                              <w:sz w:val="72"/>
                              <w:szCs w:val="72"/>
                            </w:rPr>
                          </w:pPr>
                        </w:p>
                        <w:p w14:paraId="60FF27AE" w14:textId="77777777" w:rsidR="0000708C" w:rsidRDefault="0000708C">
                          <w:pPr>
                            <w:kinsoku w:val="0"/>
                            <w:overflowPunct w:val="0"/>
                            <w:spacing w:line="740" w:lineRule="exact"/>
                            <w:ind w:left="20"/>
                            <w:rPr>
                              <w:rFonts w:ascii="Cambria" w:hAnsi="Cambria" w:cs="Cambria"/>
                              <w:color w:val="000000"/>
                              <w:sz w:val="72"/>
                              <w:szCs w:val="7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42" type="#_x0000_t202" style="position:absolute;margin-left:528.7pt;margin-top:765.75pt;width:66.55pt;height:38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" o:allowincell="f" filled="f" stroked="f">
              <v:textbox inset="0,0,0,0">
                <w:txbxContent>
                  <w:p w14:paraId="71376908" w14:textId="40692BD1" w:rsidR="00A370D1" w:rsidRDefault="00A370D1">
                    <w:pPr>
                      <w:kinsoku w:val="0"/>
                      <w:overflowPunct w:val="0"/>
                      <w:spacing w:line="740" w:lineRule="exact"/>
                      <w:ind w:left="20"/>
                      <w:rPr>
                        <w:rFonts w:ascii="Cambria" w:hAnsi="Cambria"/>
                        <w:color w:val="FFFFFF"/>
                        <w:sz w:val="72"/>
                        <w:szCs w:val="72"/>
                      </w:rPr>
                    </w:pPr>
                  </w:p>
                  <w:p w14:paraId="60FF27AE" w14:textId="77777777" w:rsidR="0000708C" w:rsidRDefault="0000708C">
                    <w:pPr>
                      <w:kinsoku w:val="0"/>
                      <w:overflowPunct w:val="0"/>
                      <w:spacing w:line="740" w:lineRule="exact"/>
                      <w:ind w:left="20"/>
                      <w:rPr>
                        <w:rFonts w:ascii="Cambria" w:hAnsi="Cambria" w:cs="Cambria"/>
                        <w:color w:val="000000"/>
                        <w:sz w:val="72"/>
                        <w:szCs w:val="72"/>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EDA124" w14:textId="77777777" w:rsidR="00E23566" w:rsidRDefault="00E23566">
      <w:r>
        <w:separator/>
      </w:r>
    </w:p>
  </w:footnote>
  <w:footnote w:type="continuationSeparator" w:id="0">
    <w:p w14:paraId="1BAEA0F8" w14:textId="77777777" w:rsidR="00E23566" w:rsidRDefault="00E235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C26AE" w14:textId="3A02E14E" w:rsidR="00684310" w:rsidRDefault="00684310">
    <w:pPr>
      <w:pStyle w:val="Header"/>
      <w:jc w:val="center"/>
    </w:pPr>
  </w:p>
  <w:p w14:paraId="24C8CCF2" w14:textId="06B14261" w:rsidR="00A370D1" w:rsidRDefault="00A370D1">
    <w:pPr>
      <w:kinsoku w:val="0"/>
      <w:overflowPunct w:val="0"/>
      <w:spacing w:line="200" w:lineRule="exac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E783B" w14:textId="52C9BDD1" w:rsidR="00684310" w:rsidRDefault="00684310">
    <w:pPr>
      <w:pStyle w:val="Header"/>
      <w:jc w:val="center"/>
    </w:pPr>
  </w:p>
  <w:p w14:paraId="5A574034" w14:textId="77777777" w:rsidR="00684310" w:rsidRDefault="00684310">
    <w:pPr>
      <w:kinsoku w:val="0"/>
      <w:overflowPunct w:val="0"/>
      <w:spacing w:line="200" w:lineRule="exact"/>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00000885"/>
    <w:lvl w:ilvl="0">
      <w:start w:val="1"/>
      <w:numFmt w:val="decimal"/>
      <w:lvlText w:val="%1."/>
      <w:lvlJc w:val="left"/>
      <w:pPr>
        <w:ind w:hanging="568"/>
      </w:pPr>
      <w:rPr>
        <w:rFonts w:ascii="Tahoma" w:hAnsi="Tahoma" w:cs="Tahoma"/>
        <w:b/>
        <w:bCs/>
        <w:spacing w:val="-1"/>
        <w:sz w:val="24"/>
        <w:szCs w:val="24"/>
      </w:rPr>
    </w:lvl>
    <w:lvl w:ilvl="1">
      <w:start w:val="1"/>
      <w:numFmt w:val="lowerRoman"/>
      <w:lvlText w:val="(%2)"/>
      <w:lvlJc w:val="left"/>
      <w:pPr>
        <w:ind w:hanging="315"/>
      </w:pPr>
      <w:rPr>
        <w:rFonts w:ascii="Tahoma" w:hAnsi="Tahoma" w:cs="Tahoma"/>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nsid w:val="00000403"/>
    <w:multiLevelType w:val="multilevel"/>
    <w:tmpl w:val="00000886"/>
    <w:lvl w:ilvl="0">
      <w:start w:val="1"/>
      <w:numFmt w:val="decimal"/>
      <w:lvlText w:val="%1."/>
      <w:lvlJc w:val="left"/>
      <w:pPr>
        <w:ind w:hanging="873"/>
      </w:pPr>
      <w:rPr>
        <w:rFonts w:ascii="Tahoma" w:hAnsi="Tahoma" w:cs="Tahoma"/>
        <w:b/>
        <w:bCs/>
        <w:spacing w:val="-1"/>
        <w:sz w:val="24"/>
        <w:szCs w:val="24"/>
      </w:rPr>
    </w:lvl>
    <w:lvl w:ilvl="1">
      <w:start w:val="1"/>
      <w:numFmt w:val="decimal"/>
      <w:lvlText w:val="%1.%2."/>
      <w:lvlJc w:val="left"/>
      <w:pPr>
        <w:ind w:hanging="507"/>
      </w:pPr>
      <w:rPr>
        <w:rFonts w:ascii="Tahoma" w:hAnsi="Tahoma" w:cs="Tahoma"/>
        <w:b w:val="0"/>
        <w:bCs w:val="0"/>
        <w:spacing w:val="-1"/>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nsid w:val="00000404"/>
    <w:multiLevelType w:val="multilevel"/>
    <w:tmpl w:val="00000887"/>
    <w:lvl w:ilvl="0">
      <w:start w:val="1"/>
      <w:numFmt w:val="decimal"/>
      <w:lvlText w:val="%1."/>
      <w:lvlJc w:val="left"/>
      <w:pPr>
        <w:ind w:hanging="360"/>
      </w:pPr>
      <w:rPr>
        <w:rFonts w:ascii="Tahoma" w:hAnsi="Tahoma" w:cs="Tahoma"/>
        <w:b w:val="0"/>
        <w:bCs w:val="0"/>
        <w:spacing w:val="-1"/>
        <w:sz w:val="24"/>
        <w:szCs w:val="24"/>
      </w:rPr>
    </w:lvl>
    <w:lvl w:ilvl="1">
      <w:start w:val="1"/>
      <w:numFmt w:val="upperLetter"/>
      <w:lvlText w:val="%2."/>
      <w:lvlJc w:val="left"/>
      <w:pPr>
        <w:ind w:hanging="240"/>
      </w:pPr>
      <w:rPr>
        <w:rFonts w:cs="Times New Roman"/>
        <w:spacing w:val="-1"/>
        <w:u w:val="thick"/>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nsid w:val="00000405"/>
    <w:multiLevelType w:val="multilevel"/>
    <w:tmpl w:val="8D50DBDA"/>
    <w:lvl w:ilvl="0">
      <w:start w:val="1"/>
      <w:numFmt w:val="lowerRoman"/>
      <w:lvlText w:val="%1)"/>
      <w:lvlJc w:val="left"/>
      <w:pPr>
        <w:ind w:hanging="426"/>
      </w:pPr>
      <w:rPr>
        <w:rFonts w:hint="default"/>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nsid w:val="00000406"/>
    <w:multiLevelType w:val="multilevel"/>
    <w:tmpl w:val="769EFD2E"/>
    <w:lvl w:ilvl="0">
      <w:start w:val="1"/>
      <w:numFmt w:val="decimal"/>
      <w:lvlText w:val="%1."/>
      <w:lvlJc w:val="left"/>
      <w:pPr>
        <w:ind w:hanging="567"/>
      </w:pPr>
      <w:rPr>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nsid w:val="00000407"/>
    <w:multiLevelType w:val="multilevel"/>
    <w:tmpl w:val="0000088A"/>
    <w:lvl w:ilvl="0">
      <w:start w:val="4"/>
      <w:numFmt w:val="decimal"/>
      <w:lvlText w:val="%1"/>
      <w:lvlJc w:val="left"/>
      <w:pPr>
        <w:ind w:hanging="408"/>
      </w:pPr>
      <w:rPr>
        <w:rFonts w:cs="Times New Roman"/>
      </w:rPr>
    </w:lvl>
    <w:lvl w:ilvl="1">
      <w:start w:val="2"/>
      <w:numFmt w:val="decimal"/>
      <w:lvlText w:val="%1.%2."/>
      <w:lvlJc w:val="left"/>
      <w:pPr>
        <w:ind w:hanging="408"/>
      </w:pPr>
      <w:rPr>
        <w:rFonts w:cs="Times New Roman"/>
        <w:u w:val="single" w:color="244061"/>
      </w:rPr>
    </w:lvl>
    <w:lvl w:ilvl="2">
      <w:numFmt w:val="bullet"/>
      <w:lvlText w:val=""/>
      <w:lvlJc w:val="left"/>
      <w:pPr>
        <w:ind w:hanging="360"/>
      </w:pPr>
      <w:rPr>
        <w:rFonts w:ascii="Symbol" w:hAnsi="Symbol"/>
        <w:b w:val="0"/>
        <w:sz w:val="24"/>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nsid w:val="00000408"/>
    <w:multiLevelType w:val="multilevel"/>
    <w:tmpl w:val="0000088B"/>
    <w:lvl w:ilvl="0">
      <w:numFmt w:val="bullet"/>
      <w:lvlText w:val=""/>
      <w:lvlJc w:val="left"/>
      <w:pPr>
        <w:ind w:hanging="567"/>
      </w:pPr>
      <w:rPr>
        <w:rFonts w:ascii="Symbol" w:hAnsi="Symbol"/>
        <w:b w:val="0"/>
        <w:sz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nsid w:val="00000409"/>
    <w:multiLevelType w:val="multilevel"/>
    <w:tmpl w:val="43A22F96"/>
    <w:lvl w:ilvl="0">
      <w:start w:val="1"/>
      <w:numFmt w:val="lowerRoman"/>
      <w:lvlText w:val="%1."/>
      <w:lvlJc w:val="left"/>
      <w:pPr>
        <w:ind w:hanging="695"/>
      </w:pPr>
      <w:rPr>
        <w:rFonts w:ascii="Tahoma" w:hAnsi="Tahoma" w:cs="Tahoma"/>
        <w:b w:val="0"/>
        <w:bCs w:val="0"/>
        <w:sz w:val="24"/>
        <w:szCs w:val="24"/>
      </w:rPr>
    </w:lvl>
    <w:lvl w:ilvl="1">
      <w:start w:val="1"/>
      <w:numFmt w:val="decimal"/>
      <w:lvlText w:val="%2."/>
      <w:lvlJc w:val="left"/>
      <w:pPr>
        <w:ind w:hanging="310"/>
      </w:pPr>
      <w:rPr>
        <w:b w:val="0"/>
        <w:bCs w:val="0"/>
        <w:spacing w:val="-1"/>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nsid w:val="0000040A"/>
    <w:multiLevelType w:val="multilevel"/>
    <w:tmpl w:val="D15ADF4E"/>
    <w:lvl w:ilvl="0">
      <w:start w:val="1"/>
      <w:numFmt w:val="decimal"/>
      <w:lvlText w:val="%1)"/>
      <w:lvlJc w:val="left"/>
      <w:pPr>
        <w:ind w:hanging="420"/>
      </w:pPr>
      <w:rPr>
        <w:rFonts w:ascii="Tahoma" w:hAnsi="Tahoma" w:cs="Tahoma"/>
        <w:b w:val="0"/>
        <w:bCs w:val="0"/>
        <w:spacing w:val="-1"/>
        <w:sz w:val="24"/>
        <w:szCs w:val="24"/>
      </w:rPr>
    </w:lvl>
    <w:lvl w:ilvl="1">
      <w:start w:val="1"/>
      <w:numFmt w:val="lowerRoman"/>
      <w:lvlText w:val="%2)"/>
      <w:lvlJc w:val="left"/>
      <w:pPr>
        <w:ind w:hanging="420"/>
      </w:pPr>
      <w:rPr>
        <w:rFonts w:hint="default"/>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
    <w:nsid w:val="0000040B"/>
    <w:multiLevelType w:val="multilevel"/>
    <w:tmpl w:val="0000088E"/>
    <w:lvl w:ilvl="0">
      <w:start w:val="1"/>
      <w:numFmt w:val="decimal"/>
      <w:lvlText w:val="%1)"/>
      <w:lvlJc w:val="left"/>
      <w:pPr>
        <w:ind w:hanging="420"/>
      </w:pPr>
      <w:rPr>
        <w:rFonts w:ascii="Tahoma" w:hAnsi="Tahoma" w:cs="Tahoma"/>
        <w:b w:val="0"/>
        <w:bCs w:val="0"/>
        <w:spacing w:val="-1"/>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
    <w:nsid w:val="2EFF34AB"/>
    <w:multiLevelType w:val="multilevel"/>
    <w:tmpl w:val="80C204A0"/>
    <w:lvl w:ilvl="0">
      <w:start w:val="4"/>
      <w:numFmt w:val="decimal"/>
      <w:lvlText w:val="%1"/>
      <w:lvlJc w:val="left"/>
      <w:pPr>
        <w:ind w:left="360" w:hanging="360"/>
      </w:pPr>
      <w:rPr>
        <w:rFonts w:hint="default"/>
      </w:rPr>
    </w:lvl>
    <w:lvl w:ilvl="1">
      <w:start w:val="1"/>
      <w:numFmt w:val="decimal"/>
      <w:lvlText w:val="%1.%2"/>
      <w:lvlJc w:val="left"/>
      <w:pPr>
        <w:ind w:left="1815" w:hanging="720"/>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365" w:hanging="1080"/>
      </w:pPr>
      <w:rPr>
        <w:rFonts w:hint="default"/>
      </w:rPr>
    </w:lvl>
    <w:lvl w:ilvl="4">
      <w:start w:val="1"/>
      <w:numFmt w:val="decimal"/>
      <w:lvlText w:val="%1.%2.%3.%4.%5"/>
      <w:lvlJc w:val="left"/>
      <w:pPr>
        <w:ind w:left="5820" w:hanging="1440"/>
      </w:pPr>
      <w:rPr>
        <w:rFonts w:hint="default"/>
      </w:rPr>
    </w:lvl>
    <w:lvl w:ilvl="5">
      <w:start w:val="1"/>
      <w:numFmt w:val="decimal"/>
      <w:lvlText w:val="%1.%2.%3.%4.%5.%6"/>
      <w:lvlJc w:val="left"/>
      <w:pPr>
        <w:ind w:left="7275" w:hanging="1800"/>
      </w:pPr>
      <w:rPr>
        <w:rFonts w:hint="default"/>
      </w:rPr>
    </w:lvl>
    <w:lvl w:ilvl="6">
      <w:start w:val="1"/>
      <w:numFmt w:val="decimal"/>
      <w:lvlText w:val="%1.%2.%3.%4.%5.%6.%7"/>
      <w:lvlJc w:val="left"/>
      <w:pPr>
        <w:ind w:left="8370" w:hanging="1800"/>
      </w:pPr>
      <w:rPr>
        <w:rFonts w:hint="default"/>
      </w:rPr>
    </w:lvl>
    <w:lvl w:ilvl="7">
      <w:start w:val="1"/>
      <w:numFmt w:val="decimal"/>
      <w:lvlText w:val="%1.%2.%3.%4.%5.%6.%7.%8"/>
      <w:lvlJc w:val="left"/>
      <w:pPr>
        <w:ind w:left="9825" w:hanging="2160"/>
      </w:pPr>
      <w:rPr>
        <w:rFonts w:hint="default"/>
      </w:rPr>
    </w:lvl>
    <w:lvl w:ilvl="8">
      <w:start w:val="1"/>
      <w:numFmt w:val="decimal"/>
      <w:lvlText w:val="%1.%2.%3.%4.%5.%6.%7.%8.%9"/>
      <w:lvlJc w:val="left"/>
      <w:pPr>
        <w:ind w:left="11280" w:hanging="2520"/>
      </w:pPr>
      <w:rPr>
        <w:rFont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E0MDE2NbcwNjcyMzRV0lEKTi0uzszPAykwrAUAiUg3uSwAAAA="/>
  </w:docVars>
  <w:rsids>
    <w:rsidRoot w:val="00B3087E"/>
    <w:rsid w:val="000023C4"/>
    <w:rsid w:val="00002F04"/>
    <w:rsid w:val="0000708C"/>
    <w:rsid w:val="000126E0"/>
    <w:rsid w:val="00020272"/>
    <w:rsid w:val="00031635"/>
    <w:rsid w:val="00037E86"/>
    <w:rsid w:val="00071C70"/>
    <w:rsid w:val="000A3B93"/>
    <w:rsid w:val="000B3361"/>
    <w:rsid w:val="000B5362"/>
    <w:rsid w:val="000D5993"/>
    <w:rsid w:val="000F592B"/>
    <w:rsid w:val="00104285"/>
    <w:rsid w:val="00112D2D"/>
    <w:rsid w:val="00112F69"/>
    <w:rsid w:val="00142D9C"/>
    <w:rsid w:val="001822F9"/>
    <w:rsid w:val="001A73A5"/>
    <w:rsid w:val="001B7C74"/>
    <w:rsid w:val="001C131B"/>
    <w:rsid w:val="001E7DBA"/>
    <w:rsid w:val="001F230F"/>
    <w:rsid w:val="00216DE6"/>
    <w:rsid w:val="00221FB8"/>
    <w:rsid w:val="002330E0"/>
    <w:rsid w:val="00242003"/>
    <w:rsid w:val="00242C03"/>
    <w:rsid w:val="00250352"/>
    <w:rsid w:val="00260447"/>
    <w:rsid w:val="002714CA"/>
    <w:rsid w:val="00274DCF"/>
    <w:rsid w:val="002810B2"/>
    <w:rsid w:val="00281283"/>
    <w:rsid w:val="002B5C65"/>
    <w:rsid w:val="002D49BB"/>
    <w:rsid w:val="002E461B"/>
    <w:rsid w:val="002F2593"/>
    <w:rsid w:val="002F2DDB"/>
    <w:rsid w:val="002F3F20"/>
    <w:rsid w:val="002F672A"/>
    <w:rsid w:val="00311CCE"/>
    <w:rsid w:val="00342D17"/>
    <w:rsid w:val="00350E1E"/>
    <w:rsid w:val="003570A5"/>
    <w:rsid w:val="0038346C"/>
    <w:rsid w:val="003910A4"/>
    <w:rsid w:val="003D6C61"/>
    <w:rsid w:val="003F24A6"/>
    <w:rsid w:val="00403CE4"/>
    <w:rsid w:val="004064FF"/>
    <w:rsid w:val="00437DB6"/>
    <w:rsid w:val="00440EAB"/>
    <w:rsid w:val="00451961"/>
    <w:rsid w:val="0047238D"/>
    <w:rsid w:val="004A5452"/>
    <w:rsid w:val="004C101F"/>
    <w:rsid w:val="004C2A44"/>
    <w:rsid w:val="004E64E1"/>
    <w:rsid w:val="004F05E7"/>
    <w:rsid w:val="00505862"/>
    <w:rsid w:val="00517885"/>
    <w:rsid w:val="00526951"/>
    <w:rsid w:val="00527789"/>
    <w:rsid w:val="00527E54"/>
    <w:rsid w:val="00564DBC"/>
    <w:rsid w:val="00576F76"/>
    <w:rsid w:val="00584CFF"/>
    <w:rsid w:val="005B2CC2"/>
    <w:rsid w:val="005B5185"/>
    <w:rsid w:val="005B5426"/>
    <w:rsid w:val="005B6952"/>
    <w:rsid w:val="005D5F60"/>
    <w:rsid w:val="005F45E1"/>
    <w:rsid w:val="00610BED"/>
    <w:rsid w:val="0062799D"/>
    <w:rsid w:val="00631FB1"/>
    <w:rsid w:val="00646C1E"/>
    <w:rsid w:val="00676163"/>
    <w:rsid w:val="00684310"/>
    <w:rsid w:val="006C4D4D"/>
    <w:rsid w:val="006D2150"/>
    <w:rsid w:val="006E03C3"/>
    <w:rsid w:val="006E3006"/>
    <w:rsid w:val="0070520F"/>
    <w:rsid w:val="00714E55"/>
    <w:rsid w:val="00720680"/>
    <w:rsid w:val="00720AA7"/>
    <w:rsid w:val="00725D2B"/>
    <w:rsid w:val="00745555"/>
    <w:rsid w:val="0074577B"/>
    <w:rsid w:val="00756824"/>
    <w:rsid w:val="00766CA0"/>
    <w:rsid w:val="00787E5A"/>
    <w:rsid w:val="00793160"/>
    <w:rsid w:val="007A43A0"/>
    <w:rsid w:val="007B49EE"/>
    <w:rsid w:val="007E19F2"/>
    <w:rsid w:val="00803892"/>
    <w:rsid w:val="00805236"/>
    <w:rsid w:val="00807287"/>
    <w:rsid w:val="00835EED"/>
    <w:rsid w:val="00835FE8"/>
    <w:rsid w:val="00844FF3"/>
    <w:rsid w:val="008477F9"/>
    <w:rsid w:val="00863B8D"/>
    <w:rsid w:val="00880CB1"/>
    <w:rsid w:val="008A5407"/>
    <w:rsid w:val="008B40B2"/>
    <w:rsid w:val="008C5646"/>
    <w:rsid w:val="008D15AB"/>
    <w:rsid w:val="008D3631"/>
    <w:rsid w:val="008E3122"/>
    <w:rsid w:val="00933451"/>
    <w:rsid w:val="00961047"/>
    <w:rsid w:val="00964B10"/>
    <w:rsid w:val="00971AA7"/>
    <w:rsid w:val="009B059B"/>
    <w:rsid w:val="009B14A5"/>
    <w:rsid w:val="009C4D8B"/>
    <w:rsid w:val="009C4E34"/>
    <w:rsid w:val="009E6DDA"/>
    <w:rsid w:val="00A23925"/>
    <w:rsid w:val="00A370D1"/>
    <w:rsid w:val="00A42ABB"/>
    <w:rsid w:val="00A57FD4"/>
    <w:rsid w:val="00A90B77"/>
    <w:rsid w:val="00A92683"/>
    <w:rsid w:val="00A9704A"/>
    <w:rsid w:val="00AB20AB"/>
    <w:rsid w:val="00AC544F"/>
    <w:rsid w:val="00AE1F34"/>
    <w:rsid w:val="00AF080C"/>
    <w:rsid w:val="00AF4480"/>
    <w:rsid w:val="00B07B2E"/>
    <w:rsid w:val="00B204A5"/>
    <w:rsid w:val="00B20AC3"/>
    <w:rsid w:val="00B3087E"/>
    <w:rsid w:val="00B75747"/>
    <w:rsid w:val="00B94F6F"/>
    <w:rsid w:val="00BA1C92"/>
    <w:rsid w:val="00BB54E2"/>
    <w:rsid w:val="00BC359D"/>
    <w:rsid w:val="00BC5A9F"/>
    <w:rsid w:val="00BE7261"/>
    <w:rsid w:val="00BF4564"/>
    <w:rsid w:val="00C003B8"/>
    <w:rsid w:val="00C24EE6"/>
    <w:rsid w:val="00C337EE"/>
    <w:rsid w:val="00C40C41"/>
    <w:rsid w:val="00C41EF6"/>
    <w:rsid w:val="00C435B7"/>
    <w:rsid w:val="00C62243"/>
    <w:rsid w:val="00C852BB"/>
    <w:rsid w:val="00C869DB"/>
    <w:rsid w:val="00CA65DE"/>
    <w:rsid w:val="00CC6866"/>
    <w:rsid w:val="00CD0799"/>
    <w:rsid w:val="00CD1B00"/>
    <w:rsid w:val="00CE4625"/>
    <w:rsid w:val="00D05110"/>
    <w:rsid w:val="00D42EA9"/>
    <w:rsid w:val="00D60C8A"/>
    <w:rsid w:val="00D812EF"/>
    <w:rsid w:val="00D87283"/>
    <w:rsid w:val="00DA1807"/>
    <w:rsid w:val="00DB4B51"/>
    <w:rsid w:val="00DC4707"/>
    <w:rsid w:val="00DD3B93"/>
    <w:rsid w:val="00DD586B"/>
    <w:rsid w:val="00DE1F51"/>
    <w:rsid w:val="00DE2464"/>
    <w:rsid w:val="00E02B9C"/>
    <w:rsid w:val="00E077F3"/>
    <w:rsid w:val="00E23566"/>
    <w:rsid w:val="00E33603"/>
    <w:rsid w:val="00E365C0"/>
    <w:rsid w:val="00E43ABF"/>
    <w:rsid w:val="00E540D4"/>
    <w:rsid w:val="00E64DE6"/>
    <w:rsid w:val="00E66C07"/>
    <w:rsid w:val="00E7298A"/>
    <w:rsid w:val="00E912E4"/>
    <w:rsid w:val="00E94F8D"/>
    <w:rsid w:val="00EA68E6"/>
    <w:rsid w:val="00EB60C0"/>
    <w:rsid w:val="00EC001F"/>
    <w:rsid w:val="00EC74A8"/>
    <w:rsid w:val="00EC7D7E"/>
    <w:rsid w:val="00F05356"/>
    <w:rsid w:val="00F24961"/>
    <w:rsid w:val="00F27025"/>
    <w:rsid w:val="00F30A17"/>
    <w:rsid w:val="00F808D2"/>
    <w:rsid w:val="00F97218"/>
    <w:rsid w:val="00FA1CE0"/>
    <w:rsid w:val="00FA4107"/>
    <w:rsid w:val="00FB141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2D8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l-GR" w:eastAsia="el-GR"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84CFF"/>
    <w:pPr>
      <w:widowControl w:val="0"/>
      <w:autoSpaceDE w:val="0"/>
      <w:autoSpaceDN w:val="0"/>
      <w:adjustRightInd w:val="0"/>
      <w:spacing w:after="0" w:line="240" w:lineRule="auto"/>
    </w:pPr>
    <w:rPr>
      <w:rFonts w:ascii="Times New Roman" w:hAnsi="Times New Roman"/>
      <w:sz w:val="24"/>
      <w:szCs w:val="24"/>
    </w:rPr>
  </w:style>
  <w:style w:type="paragraph" w:styleId="Heading1">
    <w:name w:val="heading 1"/>
    <w:basedOn w:val="Normal"/>
    <w:next w:val="Normal"/>
    <w:link w:val="Heading1Char"/>
    <w:uiPriority w:val="1"/>
    <w:qFormat/>
    <w:rsid w:val="00584CFF"/>
    <w:pPr>
      <w:ind w:left="1043"/>
      <w:outlineLvl w:val="0"/>
    </w:pPr>
    <w:rPr>
      <w:rFonts w:ascii="Tahoma" w:hAnsi="Tahoma" w:cs="Tahoma"/>
      <w:b/>
      <w:bCs/>
      <w:sz w:val="25"/>
      <w:szCs w:val="25"/>
      <w:u w:val="single"/>
    </w:rPr>
  </w:style>
  <w:style w:type="paragraph" w:styleId="Heading2">
    <w:name w:val="heading 2"/>
    <w:basedOn w:val="Normal"/>
    <w:next w:val="Normal"/>
    <w:link w:val="Heading2Char"/>
    <w:uiPriority w:val="1"/>
    <w:qFormat/>
    <w:rsid w:val="00584CFF"/>
    <w:pPr>
      <w:ind w:left="683" w:hanging="408"/>
      <w:outlineLvl w:val="1"/>
    </w:pPr>
    <w:rPr>
      <w:rFonts w:ascii="Tahoma" w:hAnsi="Tahoma" w:cs="Tahoma"/>
      <w:sz w:val="25"/>
      <w:szCs w:val="25"/>
    </w:rPr>
  </w:style>
  <w:style w:type="paragraph" w:styleId="Heading3">
    <w:name w:val="heading 3"/>
    <w:basedOn w:val="Normal"/>
    <w:next w:val="Normal"/>
    <w:link w:val="Heading3Char"/>
    <w:uiPriority w:val="1"/>
    <w:qFormat/>
    <w:rsid w:val="00584CFF"/>
    <w:pPr>
      <w:ind w:left="683"/>
      <w:outlineLvl w:val="2"/>
    </w:pPr>
    <w:rPr>
      <w:rFonts w:ascii="Tahoma" w:hAnsi="Tahoma"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locked/>
    <w:rsid w:val="00584CFF"/>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sid w:val="00584CFF"/>
    <w:rPr>
      <w:rFonts w:asciiTheme="majorHAnsi" w:eastAsiaTheme="majorEastAsia" w:hAnsiTheme="majorHAnsi" w:cs="Times New Roman"/>
      <w:b/>
      <w:bCs/>
      <w:sz w:val="26"/>
      <w:szCs w:val="26"/>
    </w:rPr>
  </w:style>
  <w:style w:type="paragraph" w:styleId="BodyText">
    <w:name w:val="Body Text"/>
    <w:basedOn w:val="Normal"/>
    <w:link w:val="BodyTextChar"/>
    <w:uiPriority w:val="1"/>
    <w:qFormat/>
    <w:rsid w:val="00584CFF"/>
    <w:pPr>
      <w:ind w:left="683"/>
    </w:pPr>
    <w:rPr>
      <w:rFonts w:ascii="Tahoma" w:hAnsi="Tahoma" w:cs="Tahoma"/>
    </w:rPr>
  </w:style>
  <w:style w:type="character" w:customStyle="1" w:styleId="Heading1Char">
    <w:name w:val="Heading 1 Char"/>
    <w:basedOn w:val="DefaultParagraphFont"/>
    <w:link w:val="Heading1"/>
    <w:uiPriority w:val="9"/>
    <w:locked/>
    <w:rsid w:val="00584CFF"/>
    <w:rPr>
      <w:rFonts w:asciiTheme="majorHAnsi" w:eastAsiaTheme="majorEastAsia" w:hAnsiTheme="majorHAnsi" w:cs="Times New Roman"/>
      <w:b/>
      <w:bCs/>
      <w:kern w:val="32"/>
      <w:sz w:val="32"/>
      <w:szCs w:val="32"/>
    </w:rPr>
  </w:style>
  <w:style w:type="paragraph" w:styleId="ListParagraph">
    <w:name w:val="List Paragraph"/>
    <w:basedOn w:val="Normal"/>
    <w:uiPriority w:val="1"/>
    <w:qFormat/>
    <w:rsid w:val="00584CFF"/>
  </w:style>
  <w:style w:type="character" w:customStyle="1" w:styleId="BodyTextChar">
    <w:name w:val="Body Text Char"/>
    <w:basedOn w:val="DefaultParagraphFont"/>
    <w:link w:val="BodyText"/>
    <w:uiPriority w:val="99"/>
    <w:semiHidden/>
    <w:locked/>
    <w:rsid w:val="00584CFF"/>
    <w:rPr>
      <w:rFonts w:ascii="Times New Roman" w:hAnsi="Times New Roman" w:cs="Times New Roman"/>
      <w:sz w:val="24"/>
      <w:szCs w:val="24"/>
    </w:rPr>
  </w:style>
  <w:style w:type="paragraph" w:customStyle="1" w:styleId="TableParagraph">
    <w:name w:val="Table Paragraph"/>
    <w:basedOn w:val="Normal"/>
    <w:uiPriority w:val="1"/>
    <w:qFormat/>
    <w:rsid w:val="00584CFF"/>
  </w:style>
  <w:style w:type="character" w:styleId="CommentReference">
    <w:name w:val="annotation reference"/>
    <w:basedOn w:val="DefaultParagraphFont"/>
    <w:uiPriority w:val="99"/>
    <w:semiHidden/>
    <w:unhideWhenUsed/>
    <w:rsid w:val="00260447"/>
    <w:rPr>
      <w:rFonts w:cs="Times New Roman"/>
      <w:sz w:val="16"/>
      <w:szCs w:val="16"/>
    </w:rPr>
  </w:style>
  <w:style w:type="paragraph" w:styleId="CommentText">
    <w:name w:val="annotation text"/>
    <w:basedOn w:val="Normal"/>
    <w:link w:val="CommentTextChar"/>
    <w:uiPriority w:val="99"/>
    <w:semiHidden/>
    <w:unhideWhenUsed/>
    <w:rsid w:val="00260447"/>
    <w:rPr>
      <w:sz w:val="20"/>
      <w:szCs w:val="20"/>
    </w:rPr>
  </w:style>
  <w:style w:type="paragraph" w:styleId="CommentSubject">
    <w:name w:val="annotation subject"/>
    <w:basedOn w:val="CommentText"/>
    <w:next w:val="CommentText"/>
    <w:link w:val="CommentSubjectChar"/>
    <w:uiPriority w:val="99"/>
    <w:semiHidden/>
    <w:unhideWhenUsed/>
    <w:rsid w:val="00260447"/>
    <w:rPr>
      <w:b/>
      <w:bCs/>
    </w:rPr>
  </w:style>
  <w:style w:type="character" w:customStyle="1" w:styleId="CommentTextChar">
    <w:name w:val="Comment Text Char"/>
    <w:basedOn w:val="DefaultParagraphFont"/>
    <w:link w:val="CommentText"/>
    <w:uiPriority w:val="99"/>
    <w:semiHidden/>
    <w:locked/>
    <w:rsid w:val="00260447"/>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260447"/>
    <w:rPr>
      <w:rFonts w:ascii="Segoe UI" w:hAnsi="Segoe UI" w:cs="Segoe UI"/>
      <w:sz w:val="18"/>
      <w:szCs w:val="18"/>
    </w:rPr>
  </w:style>
  <w:style w:type="character" w:customStyle="1" w:styleId="CommentSubjectChar">
    <w:name w:val="Comment Subject Char"/>
    <w:basedOn w:val="CommentTextChar"/>
    <w:link w:val="CommentSubject"/>
    <w:uiPriority w:val="99"/>
    <w:semiHidden/>
    <w:locked/>
    <w:rsid w:val="00260447"/>
    <w:rPr>
      <w:rFonts w:ascii="Times New Roman" w:hAnsi="Times New Roman" w:cs="Times New Roman"/>
      <w:b/>
      <w:bCs/>
      <w:sz w:val="20"/>
      <w:szCs w:val="20"/>
    </w:rPr>
  </w:style>
  <w:style w:type="character" w:customStyle="1" w:styleId="BalloonTextChar">
    <w:name w:val="Balloon Text Char"/>
    <w:basedOn w:val="DefaultParagraphFont"/>
    <w:link w:val="BalloonText"/>
    <w:uiPriority w:val="99"/>
    <w:semiHidden/>
    <w:locked/>
    <w:rsid w:val="00260447"/>
    <w:rPr>
      <w:rFonts w:ascii="Segoe UI" w:hAnsi="Segoe UI" w:cs="Segoe UI"/>
      <w:sz w:val="18"/>
      <w:szCs w:val="18"/>
    </w:rPr>
  </w:style>
  <w:style w:type="paragraph" w:styleId="Revision">
    <w:name w:val="Revision"/>
    <w:hidden/>
    <w:uiPriority w:val="99"/>
    <w:semiHidden/>
    <w:rsid w:val="000B3361"/>
    <w:pPr>
      <w:spacing w:after="0" w:line="240" w:lineRule="auto"/>
    </w:pPr>
    <w:rPr>
      <w:rFonts w:ascii="Times New Roman" w:hAnsi="Times New Roman"/>
      <w:sz w:val="24"/>
      <w:szCs w:val="24"/>
    </w:rPr>
  </w:style>
  <w:style w:type="paragraph" w:styleId="Header">
    <w:name w:val="header"/>
    <w:basedOn w:val="Normal"/>
    <w:link w:val="HeaderChar"/>
    <w:uiPriority w:val="99"/>
    <w:unhideWhenUsed/>
    <w:rsid w:val="00DA1807"/>
    <w:pPr>
      <w:tabs>
        <w:tab w:val="center" w:pos="4153"/>
        <w:tab w:val="right" w:pos="8306"/>
      </w:tabs>
    </w:pPr>
  </w:style>
  <w:style w:type="character" w:customStyle="1" w:styleId="HeaderChar">
    <w:name w:val="Header Char"/>
    <w:basedOn w:val="DefaultParagraphFont"/>
    <w:link w:val="Header"/>
    <w:uiPriority w:val="99"/>
    <w:rsid w:val="00DA1807"/>
    <w:rPr>
      <w:rFonts w:ascii="Times New Roman" w:hAnsi="Times New Roman"/>
      <w:sz w:val="24"/>
      <w:szCs w:val="24"/>
    </w:rPr>
  </w:style>
  <w:style w:type="paragraph" w:styleId="Footer">
    <w:name w:val="footer"/>
    <w:basedOn w:val="Normal"/>
    <w:link w:val="FooterChar"/>
    <w:uiPriority w:val="99"/>
    <w:unhideWhenUsed/>
    <w:rsid w:val="00DA1807"/>
    <w:pPr>
      <w:tabs>
        <w:tab w:val="center" w:pos="4153"/>
        <w:tab w:val="right" w:pos="8306"/>
      </w:tabs>
    </w:pPr>
  </w:style>
  <w:style w:type="character" w:customStyle="1" w:styleId="FooterChar">
    <w:name w:val="Footer Char"/>
    <w:basedOn w:val="DefaultParagraphFont"/>
    <w:link w:val="Footer"/>
    <w:uiPriority w:val="99"/>
    <w:rsid w:val="00DA1807"/>
    <w:rPr>
      <w:rFonts w:ascii="Times New Roman" w:hAnsi="Times New Roman"/>
      <w:sz w:val="24"/>
      <w:szCs w:val="24"/>
    </w:rPr>
  </w:style>
  <w:style w:type="character" w:styleId="Hyperlink">
    <w:name w:val="Hyperlink"/>
    <w:basedOn w:val="DefaultParagraphFont"/>
    <w:uiPriority w:val="99"/>
    <w:unhideWhenUsed/>
    <w:rsid w:val="00CE4625"/>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l-GR" w:eastAsia="el-GR"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84CFF"/>
    <w:pPr>
      <w:widowControl w:val="0"/>
      <w:autoSpaceDE w:val="0"/>
      <w:autoSpaceDN w:val="0"/>
      <w:adjustRightInd w:val="0"/>
      <w:spacing w:after="0" w:line="240" w:lineRule="auto"/>
    </w:pPr>
    <w:rPr>
      <w:rFonts w:ascii="Times New Roman" w:hAnsi="Times New Roman"/>
      <w:sz w:val="24"/>
      <w:szCs w:val="24"/>
    </w:rPr>
  </w:style>
  <w:style w:type="paragraph" w:styleId="Heading1">
    <w:name w:val="heading 1"/>
    <w:basedOn w:val="Normal"/>
    <w:next w:val="Normal"/>
    <w:link w:val="Heading1Char"/>
    <w:uiPriority w:val="1"/>
    <w:qFormat/>
    <w:rsid w:val="00584CFF"/>
    <w:pPr>
      <w:ind w:left="1043"/>
      <w:outlineLvl w:val="0"/>
    </w:pPr>
    <w:rPr>
      <w:rFonts w:ascii="Tahoma" w:hAnsi="Tahoma" w:cs="Tahoma"/>
      <w:b/>
      <w:bCs/>
      <w:sz w:val="25"/>
      <w:szCs w:val="25"/>
      <w:u w:val="single"/>
    </w:rPr>
  </w:style>
  <w:style w:type="paragraph" w:styleId="Heading2">
    <w:name w:val="heading 2"/>
    <w:basedOn w:val="Normal"/>
    <w:next w:val="Normal"/>
    <w:link w:val="Heading2Char"/>
    <w:uiPriority w:val="1"/>
    <w:qFormat/>
    <w:rsid w:val="00584CFF"/>
    <w:pPr>
      <w:ind w:left="683" w:hanging="408"/>
      <w:outlineLvl w:val="1"/>
    </w:pPr>
    <w:rPr>
      <w:rFonts w:ascii="Tahoma" w:hAnsi="Tahoma" w:cs="Tahoma"/>
      <w:sz w:val="25"/>
      <w:szCs w:val="25"/>
    </w:rPr>
  </w:style>
  <w:style w:type="paragraph" w:styleId="Heading3">
    <w:name w:val="heading 3"/>
    <w:basedOn w:val="Normal"/>
    <w:next w:val="Normal"/>
    <w:link w:val="Heading3Char"/>
    <w:uiPriority w:val="1"/>
    <w:qFormat/>
    <w:rsid w:val="00584CFF"/>
    <w:pPr>
      <w:ind w:left="683"/>
      <w:outlineLvl w:val="2"/>
    </w:pPr>
    <w:rPr>
      <w:rFonts w:ascii="Tahoma" w:hAnsi="Tahoma"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locked/>
    <w:rsid w:val="00584CFF"/>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sid w:val="00584CFF"/>
    <w:rPr>
      <w:rFonts w:asciiTheme="majorHAnsi" w:eastAsiaTheme="majorEastAsia" w:hAnsiTheme="majorHAnsi" w:cs="Times New Roman"/>
      <w:b/>
      <w:bCs/>
      <w:sz w:val="26"/>
      <w:szCs w:val="26"/>
    </w:rPr>
  </w:style>
  <w:style w:type="paragraph" w:styleId="BodyText">
    <w:name w:val="Body Text"/>
    <w:basedOn w:val="Normal"/>
    <w:link w:val="BodyTextChar"/>
    <w:uiPriority w:val="1"/>
    <w:qFormat/>
    <w:rsid w:val="00584CFF"/>
    <w:pPr>
      <w:ind w:left="683"/>
    </w:pPr>
    <w:rPr>
      <w:rFonts w:ascii="Tahoma" w:hAnsi="Tahoma" w:cs="Tahoma"/>
    </w:rPr>
  </w:style>
  <w:style w:type="character" w:customStyle="1" w:styleId="Heading1Char">
    <w:name w:val="Heading 1 Char"/>
    <w:basedOn w:val="DefaultParagraphFont"/>
    <w:link w:val="Heading1"/>
    <w:uiPriority w:val="9"/>
    <w:locked/>
    <w:rsid w:val="00584CFF"/>
    <w:rPr>
      <w:rFonts w:asciiTheme="majorHAnsi" w:eastAsiaTheme="majorEastAsia" w:hAnsiTheme="majorHAnsi" w:cs="Times New Roman"/>
      <w:b/>
      <w:bCs/>
      <w:kern w:val="32"/>
      <w:sz w:val="32"/>
      <w:szCs w:val="32"/>
    </w:rPr>
  </w:style>
  <w:style w:type="paragraph" w:styleId="ListParagraph">
    <w:name w:val="List Paragraph"/>
    <w:basedOn w:val="Normal"/>
    <w:uiPriority w:val="1"/>
    <w:qFormat/>
    <w:rsid w:val="00584CFF"/>
  </w:style>
  <w:style w:type="character" w:customStyle="1" w:styleId="BodyTextChar">
    <w:name w:val="Body Text Char"/>
    <w:basedOn w:val="DefaultParagraphFont"/>
    <w:link w:val="BodyText"/>
    <w:uiPriority w:val="99"/>
    <w:semiHidden/>
    <w:locked/>
    <w:rsid w:val="00584CFF"/>
    <w:rPr>
      <w:rFonts w:ascii="Times New Roman" w:hAnsi="Times New Roman" w:cs="Times New Roman"/>
      <w:sz w:val="24"/>
      <w:szCs w:val="24"/>
    </w:rPr>
  </w:style>
  <w:style w:type="paragraph" w:customStyle="1" w:styleId="TableParagraph">
    <w:name w:val="Table Paragraph"/>
    <w:basedOn w:val="Normal"/>
    <w:uiPriority w:val="1"/>
    <w:qFormat/>
    <w:rsid w:val="00584CFF"/>
  </w:style>
  <w:style w:type="character" w:styleId="CommentReference">
    <w:name w:val="annotation reference"/>
    <w:basedOn w:val="DefaultParagraphFont"/>
    <w:uiPriority w:val="99"/>
    <w:semiHidden/>
    <w:unhideWhenUsed/>
    <w:rsid w:val="00260447"/>
    <w:rPr>
      <w:rFonts w:cs="Times New Roman"/>
      <w:sz w:val="16"/>
      <w:szCs w:val="16"/>
    </w:rPr>
  </w:style>
  <w:style w:type="paragraph" w:styleId="CommentText">
    <w:name w:val="annotation text"/>
    <w:basedOn w:val="Normal"/>
    <w:link w:val="CommentTextChar"/>
    <w:uiPriority w:val="99"/>
    <w:semiHidden/>
    <w:unhideWhenUsed/>
    <w:rsid w:val="00260447"/>
    <w:rPr>
      <w:sz w:val="20"/>
      <w:szCs w:val="20"/>
    </w:rPr>
  </w:style>
  <w:style w:type="paragraph" w:styleId="CommentSubject">
    <w:name w:val="annotation subject"/>
    <w:basedOn w:val="CommentText"/>
    <w:next w:val="CommentText"/>
    <w:link w:val="CommentSubjectChar"/>
    <w:uiPriority w:val="99"/>
    <w:semiHidden/>
    <w:unhideWhenUsed/>
    <w:rsid w:val="00260447"/>
    <w:rPr>
      <w:b/>
      <w:bCs/>
    </w:rPr>
  </w:style>
  <w:style w:type="character" w:customStyle="1" w:styleId="CommentTextChar">
    <w:name w:val="Comment Text Char"/>
    <w:basedOn w:val="DefaultParagraphFont"/>
    <w:link w:val="CommentText"/>
    <w:uiPriority w:val="99"/>
    <w:semiHidden/>
    <w:locked/>
    <w:rsid w:val="00260447"/>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260447"/>
    <w:rPr>
      <w:rFonts w:ascii="Segoe UI" w:hAnsi="Segoe UI" w:cs="Segoe UI"/>
      <w:sz w:val="18"/>
      <w:szCs w:val="18"/>
    </w:rPr>
  </w:style>
  <w:style w:type="character" w:customStyle="1" w:styleId="CommentSubjectChar">
    <w:name w:val="Comment Subject Char"/>
    <w:basedOn w:val="CommentTextChar"/>
    <w:link w:val="CommentSubject"/>
    <w:uiPriority w:val="99"/>
    <w:semiHidden/>
    <w:locked/>
    <w:rsid w:val="00260447"/>
    <w:rPr>
      <w:rFonts w:ascii="Times New Roman" w:hAnsi="Times New Roman" w:cs="Times New Roman"/>
      <w:b/>
      <w:bCs/>
      <w:sz w:val="20"/>
      <w:szCs w:val="20"/>
    </w:rPr>
  </w:style>
  <w:style w:type="character" w:customStyle="1" w:styleId="BalloonTextChar">
    <w:name w:val="Balloon Text Char"/>
    <w:basedOn w:val="DefaultParagraphFont"/>
    <w:link w:val="BalloonText"/>
    <w:uiPriority w:val="99"/>
    <w:semiHidden/>
    <w:locked/>
    <w:rsid w:val="00260447"/>
    <w:rPr>
      <w:rFonts w:ascii="Segoe UI" w:hAnsi="Segoe UI" w:cs="Segoe UI"/>
      <w:sz w:val="18"/>
      <w:szCs w:val="18"/>
    </w:rPr>
  </w:style>
  <w:style w:type="paragraph" w:styleId="Revision">
    <w:name w:val="Revision"/>
    <w:hidden/>
    <w:uiPriority w:val="99"/>
    <w:semiHidden/>
    <w:rsid w:val="000B3361"/>
    <w:pPr>
      <w:spacing w:after="0" w:line="240" w:lineRule="auto"/>
    </w:pPr>
    <w:rPr>
      <w:rFonts w:ascii="Times New Roman" w:hAnsi="Times New Roman"/>
      <w:sz w:val="24"/>
      <w:szCs w:val="24"/>
    </w:rPr>
  </w:style>
  <w:style w:type="paragraph" w:styleId="Header">
    <w:name w:val="header"/>
    <w:basedOn w:val="Normal"/>
    <w:link w:val="HeaderChar"/>
    <w:uiPriority w:val="99"/>
    <w:unhideWhenUsed/>
    <w:rsid w:val="00DA1807"/>
    <w:pPr>
      <w:tabs>
        <w:tab w:val="center" w:pos="4153"/>
        <w:tab w:val="right" w:pos="8306"/>
      </w:tabs>
    </w:pPr>
  </w:style>
  <w:style w:type="character" w:customStyle="1" w:styleId="HeaderChar">
    <w:name w:val="Header Char"/>
    <w:basedOn w:val="DefaultParagraphFont"/>
    <w:link w:val="Header"/>
    <w:uiPriority w:val="99"/>
    <w:rsid w:val="00DA1807"/>
    <w:rPr>
      <w:rFonts w:ascii="Times New Roman" w:hAnsi="Times New Roman"/>
      <w:sz w:val="24"/>
      <w:szCs w:val="24"/>
    </w:rPr>
  </w:style>
  <w:style w:type="paragraph" w:styleId="Footer">
    <w:name w:val="footer"/>
    <w:basedOn w:val="Normal"/>
    <w:link w:val="FooterChar"/>
    <w:uiPriority w:val="99"/>
    <w:unhideWhenUsed/>
    <w:rsid w:val="00DA1807"/>
    <w:pPr>
      <w:tabs>
        <w:tab w:val="center" w:pos="4153"/>
        <w:tab w:val="right" w:pos="8306"/>
      </w:tabs>
    </w:pPr>
  </w:style>
  <w:style w:type="character" w:customStyle="1" w:styleId="FooterChar">
    <w:name w:val="Footer Char"/>
    <w:basedOn w:val="DefaultParagraphFont"/>
    <w:link w:val="Footer"/>
    <w:uiPriority w:val="99"/>
    <w:rsid w:val="00DA1807"/>
    <w:rPr>
      <w:rFonts w:ascii="Times New Roman" w:hAnsi="Times New Roman"/>
      <w:sz w:val="24"/>
      <w:szCs w:val="24"/>
    </w:rPr>
  </w:style>
  <w:style w:type="character" w:styleId="Hyperlink">
    <w:name w:val="Hyperlink"/>
    <w:basedOn w:val="DefaultParagraphFont"/>
    <w:uiPriority w:val="99"/>
    <w:unhideWhenUsed/>
    <w:rsid w:val="00CE46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image" Target="media/image10.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shiprepair-pool-tender@olp.g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68671FD5-D4B2-47A8-A069-B2FE1F37C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2956</Words>
  <Characters>16853</Characters>
  <Application>Microsoft Office Word</Application>
  <DocSecurity>0</DocSecurity>
  <Lines>140</Lines>
  <Paragraphs>39</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LinksUpToDate>false</LinksUpToDate>
  <CharactersWithSpaces>19770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2019-06-18T11:12:00Z</dcterms:created>
  <dcterms:modified xsi:type="dcterms:W3CDTF">2019-06-21T06:14:00Z</dcterms:modified>
</cp:coreProperties>
</file>